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349C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7F34433B" w14:textId="77777777" w:rsidR="001A6E63" w:rsidRDefault="00622DA8" w:rsidP="00622DA8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</w:rPr>
      </w:pPr>
      <w:r w:rsidRPr="006C71AE">
        <w:rPr>
          <w:noProof/>
          <w:sz w:val="24"/>
          <w:szCs w:val="24"/>
        </w:rPr>
        <w:t xml:space="preserve">Έστω ορθογώνιο ΑΒΓΔ και σημεία Ν και Κ πάνω στις ΑΒ και ΓΔ αντίστοιχα τέτοια ώστε </w:t>
      </w:r>
    </w:p>
    <w:p w14:paraId="3ABC0AF5" w14:textId="1BC56805" w:rsidR="00622DA8" w:rsidRDefault="00622DA8" w:rsidP="00622DA8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</w:rPr>
      </w:pPr>
      <w:r w:rsidRPr="006C71AE">
        <w:rPr>
          <w:noProof/>
          <w:sz w:val="24"/>
          <w:szCs w:val="24"/>
        </w:rPr>
        <w:t>ΑΝ = ΓΚ.</w:t>
      </w:r>
    </w:p>
    <w:p w14:paraId="5AFD1B04" w14:textId="77777777" w:rsidR="00622DA8" w:rsidRPr="006C71AE" w:rsidRDefault="00622DA8" w:rsidP="00622D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1BC8C9D" wp14:editId="496B47AA">
            <wp:extent cx="1976400" cy="134280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64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673C" w14:textId="534D110A" w:rsidR="00622DA8" w:rsidRPr="001A6E63" w:rsidRDefault="00622DA8" w:rsidP="00622D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63">
        <w:rPr>
          <w:rFonts w:ascii="Times New Roman" w:hAnsi="Times New Roman" w:cs="Times New Roman"/>
          <w:b/>
          <w:sz w:val="24"/>
          <w:szCs w:val="24"/>
        </w:rPr>
        <w:t>α)</w:t>
      </w:r>
      <w:r w:rsidRPr="0055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1AE">
        <w:rPr>
          <w:rFonts w:cstheme="minorHAnsi"/>
          <w:sz w:val="24"/>
          <w:szCs w:val="24"/>
        </w:rPr>
        <w:t>Τα τρίγωνα ΑΝΔ και ΒΓΚ έχουν:</w:t>
      </w:r>
    </w:p>
    <w:p w14:paraId="5C145956" w14:textId="77777777" w:rsidR="00622DA8" w:rsidRPr="006C71AE" w:rsidRDefault="00000000" w:rsidP="00622DA8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="00622DA8" w:rsidRPr="006C71AE">
        <w:rPr>
          <w:rFonts w:eastAsiaTheme="minorEastAsia" w:cstheme="minorHAnsi"/>
          <w:bCs/>
          <w:color w:val="000000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622DA8" w:rsidRPr="006C71AE">
        <w:rPr>
          <w:rFonts w:eastAsiaTheme="minorEastAsia" w:cstheme="minorHAnsi"/>
          <w:bCs/>
          <w:color w:val="000000"/>
          <w:sz w:val="24"/>
          <w:szCs w:val="24"/>
        </w:rPr>
        <w:t xml:space="preserve"> = 90</w:t>
      </w:r>
      <w:r w:rsidR="00622DA8" w:rsidRPr="006C71AE">
        <w:rPr>
          <w:rFonts w:eastAsiaTheme="minorEastAsia" w:cstheme="minorHAnsi"/>
          <w:bCs/>
          <w:color w:val="000000"/>
          <w:sz w:val="24"/>
          <w:szCs w:val="24"/>
          <w:vertAlign w:val="superscript"/>
        </w:rPr>
        <w:t>0</w:t>
      </w:r>
      <w:r w:rsidR="00622DA8" w:rsidRPr="006C71AE">
        <w:rPr>
          <w:rFonts w:eastAsiaTheme="minorEastAsia" w:cstheme="minorHAnsi"/>
          <w:bCs/>
          <w:color w:val="000000"/>
          <w:sz w:val="24"/>
          <w:szCs w:val="24"/>
        </w:rPr>
        <w:t xml:space="preserve"> ,αφού το ΑΒΓΔ είναι ορθογώνιο.</w:t>
      </w:r>
    </w:p>
    <w:p w14:paraId="13B431B4" w14:textId="77777777" w:rsidR="00622DA8" w:rsidRPr="006C71AE" w:rsidRDefault="00622DA8" w:rsidP="00622DA8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C71AE">
        <w:rPr>
          <w:rFonts w:cstheme="minorHAnsi"/>
          <w:sz w:val="24"/>
          <w:szCs w:val="24"/>
        </w:rPr>
        <w:t>ΑΝ = ΚΓ, από υπόθεση</w:t>
      </w:r>
    </w:p>
    <w:p w14:paraId="02E38ABB" w14:textId="77777777" w:rsidR="00622DA8" w:rsidRPr="006C71AE" w:rsidRDefault="00622DA8" w:rsidP="00622DA8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6C71AE">
        <w:rPr>
          <w:rFonts w:cstheme="minorHAnsi"/>
          <w:sz w:val="24"/>
          <w:szCs w:val="24"/>
        </w:rPr>
        <w:t>ΑΔ = ΒΓ, ως απέναντι πλευρές του ορθογωνίου ΑΒΓΔ</w:t>
      </w:r>
    </w:p>
    <w:p w14:paraId="6E4DCE38" w14:textId="77777777" w:rsidR="00622DA8" w:rsidRPr="006C71AE" w:rsidRDefault="00622DA8" w:rsidP="00622DA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6C71AE">
        <w:rPr>
          <w:rFonts w:cstheme="minorHAnsi"/>
          <w:sz w:val="24"/>
          <w:szCs w:val="24"/>
        </w:rPr>
        <w:t>Άρα, τα τρίγωνα ΑΝΔ και ΒΓΚ είναι ίσα ως ορθογώνια που έχουν τις κάθετες πλευρές τους ίσες μία προς μία</w:t>
      </w:r>
      <w:r>
        <w:rPr>
          <w:rFonts w:cstheme="minorHAnsi"/>
          <w:sz w:val="24"/>
          <w:szCs w:val="24"/>
        </w:rPr>
        <w:t xml:space="preserve">. </w:t>
      </w:r>
    </w:p>
    <w:p w14:paraId="775CE733" w14:textId="3E0AD0AF" w:rsidR="001F033C" w:rsidRDefault="001A6E63" w:rsidP="00622DA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β) </w:t>
      </w:r>
      <w:r w:rsidR="00622DA8" w:rsidRPr="006C71AE">
        <w:rPr>
          <w:rFonts w:cstheme="minorHAnsi"/>
          <w:sz w:val="24"/>
          <w:szCs w:val="24"/>
        </w:rPr>
        <w:t xml:space="preserve">Ισχύει ΑΒ = ΔΓ (1) γιατί είναι απέναντι πλευρές του ορθογωνίου ΑΒΓΔ και επίσης </w:t>
      </w:r>
      <w:r w:rsidR="001F033C">
        <w:rPr>
          <w:rFonts w:cstheme="minorHAnsi"/>
          <w:sz w:val="24"/>
          <w:szCs w:val="24"/>
        </w:rPr>
        <w:t xml:space="preserve">είναι </w:t>
      </w:r>
    </w:p>
    <w:p w14:paraId="257A98ED" w14:textId="77777777" w:rsidR="001F033C" w:rsidRDefault="00622DA8" w:rsidP="00622DA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6C71AE">
        <w:rPr>
          <w:rFonts w:cstheme="minorHAnsi"/>
          <w:sz w:val="24"/>
          <w:szCs w:val="24"/>
        </w:rPr>
        <w:t xml:space="preserve">ΑΝ = ΚΓ (2) από υπόθεση. </w:t>
      </w:r>
    </w:p>
    <w:p w14:paraId="39ED3395" w14:textId="421E74FB" w:rsidR="00622DA8" w:rsidRDefault="00622DA8" w:rsidP="00622DA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6C71AE">
        <w:rPr>
          <w:rFonts w:cstheme="minorHAnsi"/>
          <w:sz w:val="24"/>
          <w:szCs w:val="24"/>
        </w:rPr>
        <w:t>Αφαιρώντας κατά μέλη τις σχέσεις ισότητας (1) και (2) βρίσκουμε:</w:t>
      </w:r>
      <w:r>
        <w:rPr>
          <w:rFonts w:cstheme="minorHAnsi"/>
          <w:sz w:val="24"/>
          <w:szCs w:val="24"/>
        </w:rPr>
        <w:t xml:space="preserve"> </w:t>
      </w:r>
    </w:p>
    <w:p w14:paraId="5BE0A1A3" w14:textId="77777777" w:rsidR="00622DA8" w:rsidRPr="006C71AE" w:rsidRDefault="00622DA8" w:rsidP="00622DA8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6C71AE">
        <w:rPr>
          <w:rFonts w:ascii="Calibri" w:hAnsi="Calibri" w:cs="Calibri"/>
          <w:sz w:val="24"/>
          <w:szCs w:val="24"/>
        </w:rPr>
        <w:t>ΑΒ – ΑΝ = ΔΓ – ΚΓ, δηλαδή BN = KΔ (3)</w:t>
      </w:r>
    </w:p>
    <w:p w14:paraId="53A5C121" w14:textId="77777777" w:rsidR="00622DA8" w:rsidRPr="00622DA8" w:rsidRDefault="00622DA8" w:rsidP="00622DA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Είναι ΔΝ=ΒΚ (4) ως </w:t>
      </w:r>
      <w:proofErr w:type="spellStart"/>
      <w:r>
        <w:rPr>
          <w:rFonts w:ascii="Calibri" w:hAnsi="Calibri" w:cs="Calibri"/>
          <w:sz w:val="24"/>
          <w:szCs w:val="24"/>
        </w:rPr>
        <w:t>υποτείνουσες</w:t>
      </w:r>
      <w:proofErr w:type="spellEnd"/>
      <w:r>
        <w:rPr>
          <w:rFonts w:ascii="Calibri" w:hAnsi="Calibri" w:cs="Calibri"/>
          <w:sz w:val="24"/>
          <w:szCs w:val="24"/>
        </w:rPr>
        <w:t xml:space="preserve"> των ίσων τριγώνων ΑΝΔ και ΒΓΚ (ερώτημα α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622DA8">
        <w:rPr>
          <w:rFonts w:ascii="Calibri" w:hAnsi="Calibri" w:cs="Calibri"/>
          <w:sz w:val="24"/>
          <w:szCs w:val="24"/>
        </w:rPr>
        <w:t>).</w:t>
      </w:r>
    </w:p>
    <w:p w14:paraId="18EF03CE" w14:textId="77777777" w:rsidR="00622DA8" w:rsidRPr="006C71AE" w:rsidRDefault="00622DA8" w:rsidP="00622DA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C71AE">
        <w:rPr>
          <w:rFonts w:ascii="Calibri" w:hAnsi="Calibri" w:cs="Calibri"/>
          <w:sz w:val="24"/>
          <w:szCs w:val="24"/>
        </w:rPr>
        <w:t xml:space="preserve">Από (3) και (4) προκύπτει ότι το τετράπλευρο ΝΒΚΔ είναι παραλληλόγραμμο γιατί έχει </w:t>
      </w:r>
      <w:r>
        <w:rPr>
          <w:rFonts w:ascii="Calibri" w:hAnsi="Calibri" w:cs="Calibri"/>
          <w:sz w:val="24"/>
          <w:szCs w:val="24"/>
        </w:rPr>
        <w:t>τις απέναντι πλευρές του ίσες.</w:t>
      </w:r>
    </w:p>
    <w:sectPr w:rsidR="00622DA8" w:rsidRPr="006C71AE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76B1" w14:textId="77777777" w:rsidR="009E2318" w:rsidRDefault="009E2318" w:rsidP="005E6BE2">
      <w:r>
        <w:separator/>
      </w:r>
    </w:p>
  </w:endnote>
  <w:endnote w:type="continuationSeparator" w:id="0">
    <w:p w14:paraId="707B0431" w14:textId="77777777" w:rsidR="009E2318" w:rsidRDefault="009E2318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3E97" w14:textId="77777777" w:rsidR="009E2318" w:rsidRDefault="009E2318" w:rsidP="005E6BE2">
      <w:r>
        <w:separator/>
      </w:r>
    </w:p>
  </w:footnote>
  <w:footnote w:type="continuationSeparator" w:id="0">
    <w:p w14:paraId="4B704C81" w14:textId="77777777" w:rsidR="009E2318" w:rsidRDefault="009E2318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04B"/>
    <w:multiLevelType w:val="hybridMultilevel"/>
    <w:tmpl w:val="F3080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80756">
    <w:abstractNumId w:val="4"/>
  </w:num>
  <w:num w:numId="2" w16cid:durableId="974915283">
    <w:abstractNumId w:val="3"/>
  </w:num>
  <w:num w:numId="3" w16cid:durableId="1738822064">
    <w:abstractNumId w:val="1"/>
  </w:num>
  <w:num w:numId="4" w16cid:durableId="693194638">
    <w:abstractNumId w:val="2"/>
  </w:num>
  <w:num w:numId="5" w16cid:durableId="198026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A8"/>
    <w:rsid w:val="00064174"/>
    <w:rsid w:val="00094A65"/>
    <w:rsid w:val="000F26B8"/>
    <w:rsid w:val="000F353F"/>
    <w:rsid w:val="00105218"/>
    <w:rsid w:val="001A4759"/>
    <w:rsid w:val="001A6E63"/>
    <w:rsid w:val="001B321E"/>
    <w:rsid w:val="001E7E63"/>
    <w:rsid w:val="001F033C"/>
    <w:rsid w:val="00223546"/>
    <w:rsid w:val="002878A9"/>
    <w:rsid w:val="00572722"/>
    <w:rsid w:val="005A6D79"/>
    <w:rsid w:val="005C33E6"/>
    <w:rsid w:val="005E6BE2"/>
    <w:rsid w:val="005E75D3"/>
    <w:rsid w:val="00622DA8"/>
    <w:rsid w:val="006332F7"/>
    <w:rsid w:val="0075669D"/>
    <w:rsid w:val="007B2B90"/>
    <w:rsid w:val="00817B49"/>
    <w:rsid w:val="008F6B15"/>
    <w:rsid w:val="00970FB2"/>
    <w:rsid w:val="00990B49"/>
    <w:rsid w:val="009B0BA6"/>
    <w:rsid w:val="009B7786"/>
    <w:rsid w:val="009E2318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34CEF"/>
    <w:rsid w:val="00DC5E75"/>
    <w:rsid w:val="00E21585"/>
    <w:rsid w:val="00E57818"/>
    <w:rsid w:val="00E73AE7"/>
    <w:rsid w:val="00ED3F87"/>
    <w:rsid w:val="00ED7925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9D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92\&#925;&#917;&#927;_&#955;&#973;&#963;&#9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ΝΕΟ_λύση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2023-04-24T17:30:00Z</dcterms:created>
  <dcterms:modified xsi:type="dcterms:W3CDTF">2023-04-24T17:30:00Z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