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77EA" w:rsidRDefault="004D29E5">
      <w:pPr>
        <w:spacing w:line="360" w:lineRule="auto"/>
        <w:rPr>
          <w:b/>
          <w:sz w:val="24"/>
          <w:szCs w:val="24"/>
        </w:rPr>
      </w:pPr>
      <w:r>
        <w:rPr>
          <w:b/>
          <w:sz w:val="24"/>
          <w:szCs w:val="24"/>
        </w:rPr>
        <w:t>ΘΕΜΑ 2</w:t>
      </w:r>
    </w:p>
    <w:p w14:paraId="00000002" w14:textId="77777777" w:rsidR="00B077EA" w:rsidRDefault="004D29E5">
      <w:pPr>
        <w:spacing w:line="360" w:lineRule="auto"/>
        <w:rPr>
          <w:b/>
          <w:sz w:val="24"/>
          <w:szCs w:val="24"/>
        </w:rPr>
      </w:pPr>
      <w:r>
        <w:rPr>
          <w:b/>
          <w:sz w:val="24"/>
          <w:szCs w:val="24"/>
        </w:rPr>
        <w:t>2.1 Η μύγα δροσόφιλα (</w:t>
      </w:r>
      <w:proofErr w:type="spellStart"/>
      <w:r w:rsidRPr="009C54F4">
        <w:rPr>
          <w:b/>
          <w:i/>
          <w:sz w:val="24"/>
          <w:szCs w:val="24"/>
        </w:rPr>
        <w:t>Drosophila</w:t>
      </w:r>
      <w:proofErr w:type="spellEnd"/>
      <w:r w:rsidRPr="009C54F4">
        <w:rPr>
          <w:b/>
          <w:i/>
          <w:sz w:val="24"/>
          <w:szCs w:val="24"/>
        </w:rPr>
        <w:t xml:space="preserve"> </w:t>
      </w:r>
      <w:proofErr w:type="spellStart"/>
      <w:r w:rsidRPr="009C54F4">
        <w:rPr>
          <w:b/>
          <w:i/>
          <w:sz w:val="24"/>
          <w:szCs w:val="24"/>
        </w:rPr>
        <w:t>melanogaster</w:t>
      </w:r>
      <w:proofErr w:type="spellEnd"/>
      <w:r>
        <w:rPr>
          <w:b/>
          <w:sz w:val="24"/>
          <w:szCs w:val="24"/>
        </w:rPr>
        <w:t>) χρησιμοποιείται ως πρότυπος οργανισμός σε μελέτες γενετικής, εμβρυολογίας, γήρανσης, ακόμη και σε πειράματα νευρολογίας που αφορούν στη μάθηση και στη συμπεριφορά. Το γεγονός αυτό αποδεικνύει</w:t>
      </w:r>
      <w:r>
        <w:rPr>
          <w:b/>
          <w:sz w:val="24"/>
          <w:szCs w:val="24"/>
        </w:rPr>
        <w:t xml:space="preserve"> το βραβείο Νόμπελ που δόθηκε το 1933 στον Τόμας Χαντ Μόργκαν (</w:t>
      </w:r>
      <w:proofErr w:type="spellStart"/>
      <w:r>
        <w:rPr>
          <w:b/>
          <w:sz w:val="24"/>
          <w:szCs w:val="24"/>
        </w:rPr>
        <w:t>Thomas</w:t>
      </w:r>
      <w:proofErr w:type="spellEnd"/>
      <w:r>
        <w:rPr>
          <w:b/>
          <w:sz w:val="24"/>
          <w:szCs w:val="24"/>
        </w:rPr>
        <w:t xml:space="preserve"> </w:t>
      </w:r>
      <w:proofErr w:type="spellStart"/>
      <w:r>
        <w:rPr>
          <w:b/>
          <w:sz w:val="24"/>
          <w:szCs w:val="24"/>
        </w:rPr>
        <w:t>Hunt</w:t>
      </w:r>
      <w:proofErr w:type="spellEnd"/>
      <w:r>
        <w:rPr>
          <w:b/>
          <w:sz w:val="24"/>
          <w:szCs w:val="24"/>
        </w:rPr>
        <w:t xml:space="preserve"> </w:t>
      </w:r>
      <w:proofErr w:type="spellStart"/>
      <w:r>
        <w:rPr>
          <w:b/>
          <w:sz w:val="24"/>
          <w:szCs w:val="24"/>
        </w:rPr>
        <w:t>Morgan</w:t>
      </w:r>
      <w:proofErr w:type="spellEnd"/>
      <w:r>
        <w:rPr>
          <w:b/>
          <w:sz w:val="24"/>
          <w:szCs w:val="24"/>
        </w:rPr>
        <w:t xml:space="preserve">) για τη μελέτη του ρόλου των χρωμοσωμάτων στην κληρονομικότητα, όπως και το βραβείο Νόμπελ που δόθηκε το 2017 </w:t>
      </w:r>
      <w:proofErr w:type="spellStart"/>
      <w:r>
        <w:rPr>
          <w:b/>
          <w:sz w:val="24"/>
          <w:szCs w:val="24"/>
        </w:rPr>
        <w:t>στoυς</w:t>
      </w:r>
      <w:proofErr w:type="spellEnd"/>
      <w:r>
        <w:rPr>
          <w:b/>
          <w:sz w:val="24"/>
          <w:szCs w:val="24"/>
        </w:rPr>
        <w:t xml:space="preserve"> </w:t>
      </w:r>
      <w:proofErr w:type="spellStart"/>
      <w:r>
        <w:rPr>
          <w:b/>
          <w:sz w:val="24"/>
          <w:szCs w:val="24"/>
        </w:rPr>
        <w:t>Jeffrey</w:t>
      </w:r>
      <w:proofErr w:type="spellEnd"/>
      <w:r>
        <w:rPr>
          <w:b/>
          <w:sz w:val="24"/>
          <w:szCs w:val="24"/>
        </w:rPr>
        <w:t xml:space="preserve"> C. </w:t>
      </w:r>
      <w:proofErr w:type="spellStart"/>
      <w:r>
        <w:rPr>
          <w:b/>
          <w:sz w:val="24"/>
          <w:szCs w:val="24"/>
        </w:rPr>
        <w:t>Hall</w:t>
      </w:r>
      <w:proofErr w:type="spellEnd"/>
      <w:r>
        <w:rPr>
          <w:b/>
          <w:sz w:val="24"/>
          <w:szCs w:val="24"/>
        </w:rPr>
        <w:t xml:space="preserve">, </w:t>
      </w:r>
      <w:proofErr w:type="spellStart"/>
      <w:r>
        <w:rPr>
          <w:b/>
          <w:sz w:val="24"/>
          <w:szCs w:val="24"/>
        </w:rPr>
        <w:t>Michael</w:t>
      </w:r>
      <w:proofErr w:type="spellEnd"/>
      <w:r>
        <w:rPr>
          <w:b/>
          <w:sz w:val="24"/>
          <w:szCs w:val="24"/>
        </w:rPr>
        <w:t xml:space="preserve"> </w:t>
      </w:r>
      <w:proofErr w:type="spellStart"/>
      <w:r>
        <w:rPr>
          <w:b/>
          <w:sz w:val="24"/>
          <w:szCs w:val="24"/>
        </w:rPr>
        <w:t>Rosbash</w:t>
      </w:r>
      <w:proofErr w:type="spellEnd"/>
      <w:r>
        <w:rPr>
          <w:b/>
          <w:sz w:val="24"/>
          <w:szCs w:val="24"/>
        </w:rPr>
        <w:t xml:space="preserve"> και </w:t>
      </w:r>
      <w:proofErr w:type="spellStart"/>
      <w:r>
        <w:rPr>
          <w:b/>
          <w:sz w:val="24"/>
          <w:szCs w:val="24"/>
        </w:rPr>
        <w:t>Michael</w:t>
      </w:r>
      <w:proofErr w:type="spellEnd"/>
      <w:r>
        <w:rPr>
          <w:b/>
          <w:sz w:val="24"/>
          <w:szCs w:val="24"/>
        </w:rPr>
        <w:t xml:space="preserve"> W. Young, για</w:t>
      </w:r>
      <w:r>
        <w:rPr>
          <w:b/>
          <w:sz w:val="24"/>
          <w:szCs w:val="24"/>
        </w:rPr>
        <w:t xml:space="preserve"> τη μελέτη του </w:t>
      </w:r>
      <w:proofErr w:type="spellStart"/>
      <w:r>
        <w:rPr>
          <w:b/>
          <w:sz w:val="24"/>
          <w:szCs w:val="24"/>
        </w:rPr>
        <w:t>κιρκάρδιου</w:t>
      </w:r>
      <w:proofErr w:type="spellEnd"/>
      <w:r>
        <w:rPr>
          <w:b/>
          <w:sz w:val="24"/>
          <w:szCs w:val="24"/>
        </w:rPr>
        <w:t xml:space="preserve"> ρυθμού, δηλαδή του “βιολογικού ρολογιού” των οργανισμών.</w:t>
      </w:r>
    </w:p>
    <w:p w14:paraId="00000003" w14:textId="77777777" w:rsidR="00B077EA" w:rsidRDefault="004D29E5">
      <w:pPr>
        <w:spacing w:line="360" w:lineRule="auto"/>
        <w:rPr>
          <w:sz w:val="24"/>
          <w:szCs w:val="24"/>
        </w:rPr>
      </w:pPr>
      <w:r>
        <w:rPr>
          <w:sz w:val="24"/>
          <w:szCs w:val="24"/>
        </w:rPr>
        <w:t>α. Η μύγα δροσόφιλα χρησιμοποιείται σταθερά ως πρότυπος οργανισμός σε πειράματα γενετικής γιατί εμφανίζει, προφανώς, ορισμένα επιθυμητά χαρακτηριστικά. Με βάση τις γνώσεις π</w:t>
      </w:r>
      <w:r>
        <w:rPr>
          <w:sz w:val="24"/>
          <w:szCs w:val="24"/>
        </w:rPr>
        <w:t>ού έχετε από την χρήση του μοσχομπίζελου (</w:t>
      </w:r>
      <w:proofErr w:type="spellStart"/>
      <w:r>
        <w:rPr>
          <w:i/>
          <w:sz w:val="24"/>
          <w:szCs w:val="24"/>
        </w:rPr>
        <w:t>Pisum</w:t>
      </w:r>
      <w:proofErr w:type="spellEnd"/>
      <w:r>
        <w:rPr>
          <w:i/>
          <w:sz w:val="24"/>
          <w:szCs w:val="24"/>
        </w:rPr>
        <w:t xml:space="preserve"> </w:t>
      </w:r>
      <w:proofErr w:type="spellStart"/>
      <w:r>
        <w:rPr>
          <w:i/>
          <w:sz w:val="24"/>
          <w:szCs w:val="24"/>
        </w:rPr>
        <w:t>sativum</w:t>
      </w:r>
      <w:proofErr w:type="spellEnd"/>
      <w:r>
        <w:rPr>
          <w:sz w:val="24"/>
          <w:szCs w:val="24"/>
        </w:rPr>
        <w:t>) από τον Μέντελ (Mendel) να γράψετε τρία από αυτά τα επιθυμητά χαρακτηριστικά που πιστεύετε ότι διαθέτει η δροσόφιλα, προκειμένου να αξιοποιείται ως πειραματικό μοντέλο (μονάδες 6).</w:t>
      </w:r>
    </w:p>
    <w:p w14:paraId="00000004" w14:textId="77777777" w:rsidR="00B077EA" w:rsidRDefault="004D29E5">
      <w:pPr>
        <w:spacing w:line="360" w:lineRule="auto"/>
        <w:rPr>
          <w:sz w:val="24"/>
          <w:szCs w:val="24"/>
        </w:rPr>
      </w:pPr>
      <w:r>
        <w:rPr>
          <w:sz w:val="24"/>
          <w:szCs w:val="24"/>
        </w:rPr>
        <w:t xml:space="preserve">β. Σε αντίθεση με </w:t>
      </w:r>
      <w:r>
        <w:rPr>
          <w:sz w:val="24"/>
          <w:szCs w:val="24"/>
        </w:rPr>
        <w:t>τη δροσόφιλα ο άνθρωπος δεν μπορεί να χρησιμοποιηθεί σε παρόμοια πειράματα γενετικής ή φυσιολογίας. Να εξηγήσετε γιατί συμβαίνει αυτό (μονάδες 3) και να αναφέρετε με ποιους τρόπους πραγματοποιείται η μελέτη των γενετικών ασθενειών στον άνθρωπο (μονάδες 3).</w:t>
      </w:r>
      <w:r>
        <w:rPr>
          <w:sz w:val="24"/>
          <w:szCs w:val="24"/>
        </w:rPr>
        <w:t xml:space="preserve"> </w:t>
      </w:r>
    </w:p>
    <w:p w14:paraId="00000005" w14:textId="77777777" w:rsidR="00B077EA" w:rsidRDefault="004D29E5">
      <w:pPr>
        <w:spacing w:line="360" w:lineRule="auto"/>
        <w:jc w:val="right"/>
        <w:rPr>
          <w:b/>
          <w:sz w:val="24"/>
          <w:szCs w:val="24"/>
        </w:rPr>
      </w:pPr>
      <w:r>
        <w:rPr>
          <w:b/>
          <w:sz w:val="24"/>
          <w:szCs w:val="24"/>
        </w:rPr>
        <w:t>Μονάδες 12</w:t>
      </w:r>
    </w:p>
    <w:p w14:paraId="00000006" w14:textId="77777777" w:rsidR="00B077EA" w:rsidRDefault="004D29E5">
      <w:pPr>
        <w:spacing w:line="360" w:lineRule="auto"/>
        <w:rPr>
          <w:b/>
          <w:sz w:val="24"/>
          <w:szCs w:val="24"/>
        </w:rPr>
      </w:pPr>
      <w:r>
        <w:rPr>
          <w:b/>
          <w:sz w:val="24"/>
          <w:szCs w:val="24"/>
        </w:rPr>
        <w:t>2.2 Η γονιδιακή θεραπεία αποτελεί μια σημαντική θεραπευτική προσέγγιση σε σοβαρές ασθένειες που οφείλονται σε βλάβες σε γονίδια. Οι βλάβες αφορούν κυρίως αλλαγές σε αζωτούχες βάσεις του DNA των οργανισμών και όταν είναι κληρονομικές εμφανίζοντ</w:t>
      </w:r>
      <w:r>
        <w:rPr>
          <w:b/>
          <w:sz w:val="24"/>
          <w:szCs w:val="24"/>
        </w:rPr>
        <w:t xml:space="preserve">αι συνήθως σε μικρή ηλικία οδηγώντας σε ποικίλα νοητικά και αναπτυξιακά προβλήματα. </w:t>
      </w:r>
    </w:p>
    <w:p w14:paraId="00000007" w14:textId="4310F697" w:rsidR="00B077EA" w:rsidRDefault="004D29E5">
      <w:pPr>
        <w:spacing w:line="360" w:lineRule="auto"/>
        <w:rPr>
          <w:sz w:val="24"/>
          <w:szCs w:val="24"/>
        </w:rPr>
      </w:pPr>
      <w:r>
        <w:rPr>
          <w:sz w:val="24"/>
          <w:szCs w:val="24"/>
        </w:rPr>
        <w:t>α.</w:t>
      </w:r>
      <w:r w:rsidR="00B47272">
        <w:rPr>
          <w:sz w:val="24"/>
          <w:szCs w:val="24"/>
        </w:rPr>
        <w:t xml:space="preserve"> </w:t>
      </w:r>
      <w:r>
        <w:rPr>
          <w:sz w:val="24"/>
          <w:szCs w:val="24"/>
        </w:rPr>
        <w:t>Είναι βασικό να τονιστεί ότι, παρόλο που η γονιδιακή θεραπεία παρουσιάζεται ως πανάκεια στην Ιατρική, η εφαρμογή της, τουλάχιστον στο άμεσο μέλλον, θα είναι περιορισμέν</w:t>
      </w:r>
      <w:r>
        <w:rPr>
          <w:sz w:val="24"/>
          <w:szCs w:val="24"/>
        </w:rPr>
        <w:t>η επειδή δεν έχουν ακόμη ξεπεραστεί προβλήματα όπως αυτά που αφορούν τη χρήση των «έξυπνων» φορέων. Να γράψετε ποιο θεωρείτε ότι είναι το βασικό πρόβλημα που σχετίζεται με την χ</w:t>
      </w:r>
      <w:r w:rsidR="004208E2">
        <w:rPr>
          <w:sz w:val="24"/>
          <w:szCs w:val="24"/>
        </w:rPr>
        <w:t>ρήση των φορέων αυτών (μονάδες 3</w:t>
      </w:r>
      <w:r>
        <w:rPr>
          <w:sz w:val="24"/>
          <w:szCs w:val="24"/>
        </w:rPr>
        <w:t xml:space="preserve">). Να αναφέρετε δύο επιπρόσθετες δυσκολίες που </w:t>
      </w:r>
      <w:r>
        <w:rPr>
          <w:sz w:val="24"/>
          <w:szCs w:val="24"/>
        </w:rPr>
        <w:t>αφορούν  στην εφαρμογή της γονιδιακής θεραπείας (μονάδες 4).</w:t>
      </w:r>
    </w:p>
    <w:p w14:paraId="00000008" w14:textId="0707C7C0" w:rsidR="00B077EA" w:rsidRDefault="004D29E5">
      <w:pPr>
        <w:spacing w:line="360" w:lineRule="auto"/>
        <w:rPr>
          <w:sz w:val="24"/>
          <w:szCs w:val="24"/>
        </w:rPr>
      </w:pPr>
      <w:r>
        <w:rPr>
          <w:sz w:val="24"/>
          <w:szCs w:val="24"/>
        </w:rPr>
        <w:t>β. Κάποιοι</w:t>
      </w:r>
      <w:r>
        <w:rPr>
          <w:sz w:val="24"/>
          <w:szCs w:val="24"/>
        </w:rPr>
        <w:t xml:space="preserve"> υποστηρίζουν την άποψη ότι «η γονιδιακή θεραπεία επηρεάζει τους απογόνους των ατόμων στα οποία έχει εφαρμοστεί». Συμφωνείτε με την</w:t>
      </w:r>
      <w:bookmarkStart w:id="0" w:name="_GoBack"/>
      <w:bookmarkEnd w:id="0"/>
      <w:r>
        <w:rPr>
          <w:sz w:val="24"/>
          <w:szCs w:val="24"/>
        </w:rPr>
        <w:t xml:space="preserve"> άποψη αυτή (μονάδα 1); Να δικαιολογήσετε την απάντησ</w:t>
      </w:r>
      <w:r w:rsidR="00B47272">
        <w:rPr>
          <w:sz w:val="24"/>
          <w:szCs w:val="24"/>
        </w:rPr>
        <w:t>ή σας (μονάδες 3).</w:t>
      </w:r>
    </w:p>
    <w:p w14:paraId="00000009" w14:textId="6771DE01" w:rsidR="00B077EA" w:rsidRDefault="004D29E5">
      <w:pPr>
        <w:spacing w:line="360" w:lineRule="auto"/>
        <w:rPr>
          <w:sz w:val="24"/>
          <w:szCs w:val="24"/>
        </w:rPr>
      </w:pPr>
      <w:r>
        <w:rPr>
          <w:sz w:val="24"/>
          <w:szCs w:val="24"/>
        </w:rPr>
        <w:lastRenderedPageBreak/>
        <w:t>γ. Να ονομάσετε δύο  ασθένειες για τις οποίες έχει εφαρμοστεί</w:t>
      </w:r>
      <w:r w:rsidR="004208E2">
        <w:rPr>
          <w:sz w:val="24"/>
          <w:szCs w:val="24"/>
        </w:rPr>
        <w:t xml:space="preserve"> η γονιδιακή θεραπεία (μονάδες 2</w:t>
      </w:r>
      <w:r>
        <w:rPr>
          <w:sz w:val="24"/>
          <w:szCs w:val="24"/>
        </w:rPr>
        <w:t xml:space="preserve">). </w:t>
      </w:r>
    </w:p>
    <w:p w14:paraId="0000000A" w14:textId="77777777" w:rsidR="00B077EA" w:rsidRDefault="004D29E5">
      <w:pPr>
        <w:spacing w:line="360" w:lineRule="auto"/>
        <w:jc w:val="right"/>
        <w:rPr>
          <w:b/>
          <w:sz w:val="24"/>
          <w:szCs w:val="24"/>
        </w:rPr>
      </w:pPr>
      <w:bookmarkStart w:id="1" w:name="_heading=h.gjdgxs" w:colFirst="0" w:colLast="0"/>
      <w:bookmarkEnd w:id="1"/>
      <w:r>
        <w:rPr>
          <w:b/>
          <w:sz w:val="24"/>
          <w:szCs w:val="24"/>
        </w:rPr>
        <w:t>Μονάδες 13</w:t>
      </w:r>
    </w:p>
    <w:sectPr w:rsidR="00B077EA">
      <w:footerReference w:type="default" r:id="rId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E91A9" w14:textId="77777777" w:rsidR="004D29E5" w:rsidRDefault="004D29E5">
      <w:pPr>
        <w:spacing w:line="240" w:lineRule="auto"/>
      </w:pPr>
      <w:r>
        <w:separator/>
      </w:r>
    </w:p>
  </w:endnote>
  <w:endnote w:type="continuationSeparator" w:id="0">
    <w:p w14:paraId="7873B3A5" w14:textId="77777777" w:rsidR="004D29E5" w:rsidRDefault="004D2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MT">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PFIndexLight-Regular-Identity-H">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B077EA" w:rsidRDefault="00B077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D664" w14:textId="77777777" w:rsidR="004D29E5" w:rsidRDefault="004D29E5">
      <w:pPr>
        <w:spacing w:line="240" w:lineRule="auto"/>
      </w:pPr>
      <w:r>
        <w:separator/>
      </w:r>
    </w:p>
  </w:footnote>
  <w:footnote w:type="continuationSeparator" w:id="0">
    <w:p w14:paraId="4A53CE64" w14:textId="77777777" w:rsidR="004D29E5" w:rsidRDefault="004D29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EA"/>
    <w:rsid w:val="003E1A44"/>
    <w:rsid w:val="004208E2"/>
    <w:rsid w:val="004D29E5"/>
    <w:rsid w:val="009C54F4"/>
    <w:rsid w:val="00B077EA"/>
    <w:rsid w:val="00B47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1E23"/>
  <w15:docId w15:val="{9B3AC9CC-C9D1-4F6E-B32E-29322FF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6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Web">
    <w:name w:val="Normal (Web)"/>
    <w:basedOn w:val="a"/>
    <w:uiPriority w:val="99"/>
    <w:semiHidden/>
    <w:unhideWhenUsed/>
    <w:rsid w:val="002F350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fontstyle01">
    <w:name w:val="fontstyle01"/>
    <w:basedOn w:val="a0"/>
    <w:rsid w:val="00822450"/>
    <w:rPr>
      <w:rFonts w:ascii="ArialMT" w:hAnsi="ArialMT" w:hint="default"/>
      <w:b w:val="0"/>
      <w:bCs w:val="0"/>
      <w:i w:val="0"/>
      <w:iCs w:val="0"/>
      <w:color w:val="000000"/>
      <w:sz w:val="22"/>
      <w:szCs w:val="22"/>
    </w:rPr>
  </w:style>
  <w:style w:type="character" w:styleId="a5">
    <w:name w:val="Strong"/>
    <w:basedOn w:val="a0"/>
    <w:uiPriority w:val="22"/>
    <w:qFormat/>
    <w:rsid w:val="0048177E"/>
    <w:rPr>
      <w:b/>
      <w:bCs/>
    </w:rPr>
  </w:style>
  <w:style w:type="table" w:styleId="a6">
    <w:name w:val="Table Grid"/>
    <w:basedOn w:val="a1"/>
    <w:uiPriority w:val="39"/>
    <w:rsid w:val="00CA38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8344C4"/>
    <w:rPr>
      <w:i/>
      <w:iCs/>
    </w:rPr>
  </w:style>
  <w:style w:type="paragraph" w:styleId="a8">
    <w:name w:val="Balloon Text"/>
    <w:basedOn w:val="a"/>
    <w:link w:val="Char"/>
    <w:uiPriority w:val="99"/>
    <w:semiHidden/>
    <w:unhideWhenUsed/>
    <w:rsid w:val="007C4B5D"/>
    <w:pPr>
      <w:spacing w:line="240" w:lineRule="auto"/>
    </w:pPr>
    <w:rPr>
      <w:rFonts w:ascii="Segoe UI" w:hAnsi="Segoe UI" w:cs="Segoe UI"/>
      <w:sz w:val="18"/>
      <w:szCs w:val="18"/>
    </w:rPr>
  </w:style>
  <w:style w:type="character" w:customStyle="1" w:styleId="Char">
    <w:name w:val="Κείμενο πλαισίου Char"/>
    <w:basedOn w:val="a0"/>
    <w:link w:val="a8"/>
    <w:uiPriority w:val="99"/>
    <w:semiHidden/>
    <w:rsid w:val="007C4B5D"/>
    <w:rPr>
      <w:rFonts w:ascii="Segoe UI" w:hAnsi="Segoe UI" w:cs="Segoe UI"/>
      <w:sz w:val="18"/>
      <w:szCs w:val="18"/>
    </w:rPr>
  </w:style>
  <w:style w:type="character" w:customStyle="1" w:styleId="fontstyle21">
    <w:name w:val="fontstyle21"/>
    <w:basedOn w:val="a0"/>
    <w:rsid w:val="00236F2F"/>
    <w:rPr>
      <w:rFonts w:ascii="PFIndexLight-Regular-Identity-H" w:hAnsi="PFIndexLight-Regular-Identity-H" w:hint="default"/>
      <w:b w:val="0"/>
      <w:bCs w:val="0"/>
      <w:i w:val="0"/>
      <w:iCs w:val="0"/>
      <w:color w:val="242021"/>
      <w:sz w:val="20"/>
      <w:szCs w:val="20"/>
    </w:rPr>
  </w:style>
  <w:style w:type="paragraph" w:styleId="a9">
    <w:name w:val="List Paragraph"/>
    <w:basedOn w:val="a"/>
    <w:uiPriority w:val="34"/>
    <w:qFormat/>
    <w:rsid w:val="003B69B5"/>
    <w:pPr>
      <w:spacing w:after="200"/>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UxBdtS28vlIYvAMQAoadvM8GAA==">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2063</Characters>
  <Application>Microsoft Office Word</Application>
  <DocSecurity>0</DocSecurity>
  <Lines>35</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2023-04-10T05:58:00Z</cp:lastPrinted>
  <dcterms:created xsi:type="dcterms:W3CDTF">2023-04-10T05:43:00Z</dcterms:created>
  <dcterms:modified xsi:type="dcterms:W3CDTF">2023-04-10T06:00:00Z</dcterms:modified>
</cp:coreProperties>
</file>