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51AC" w14:textId="4040F33B" w:rsidR="0075669D" w:rsidRPr="000F353F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744D97">
        <w:rPr>
          <w:sz w:val="24"/>
          <w:szCs w:val="24"/>
        </w:rPr>
        <w:t>2</w:t>
      </w:r>
    </w:p>
    <w:p w14:paraId="73782747" w14:textId="77777777" w:rsidR="00C45636" w:rsidRPr="00893E51" w:rsidRDefault="00C45636" w:rsidP="00C45636">
      <w:pPr>
        <w:spacing w:line="360" w:lineRule="auto"/>
        <w:jc w:val="both"/>
        <w:rPr>
          <w:rFonts w:cstheme="minorHAnsi"/>
          <w:sz w:val="24"/>
          <w:szCs w:val="24"/>
        </w:rPr>
      </w:pPr>
      <w:r w:rsidRPr="00893E51">
        <w:rPr>
          <w:rFonts w:cstheme="minorHAnsi"/>
          <w:sz w:val="24"/>
          <w:szCs w:val="24"/>
        </w:rPr>
        <w:t xml:space="preserve">Στο παρακάτω χρονόγραμμα φαίνεται η χρονική εξέλιξη της χρήσης του διαδικτύου </w:t>
      </w:r>
      <w:r>
        <w:rPr>
          <w:rFonts w:cstheme="minorHAnsi"/>
          <w:sz w:val="24"/>
          <w:szCs w:val="24"/>
        </w:rPr>
        <w:t xml:space="preserve">των </w:t>
      </w:r>
      <w:r w:rsidRPr="004053DE">
        <w:rPr>
          <w:sz w:val="24"/>
          <w:szCs w:val="24"/>
        </w:rPr>
        <w:t>νοικοκυριών</w:t>
      </w:r>
      <w:r>
        <w:rPr>
          <w:rFonts w:cstheme="minorHAnsi"/>
          <w:sz w:val="24"/>
          <w:szCs w:val="24"/>
        </w:rPr>
        <w:t xml:space="preserve"> στη χώρα μας</w:t>
      </w:r>
      <w:r w:rsidRPr="00893E51">
        <w:rPr>
          <w:rStyle w:val="fontstyle01"/>
          <w:rFonts w:asciiTheme="minorHAnsi" w:hAnsiTheme="minorHAnsi" w:cstheme="minorHAnsi"/>
          <w:sz w:val="24"/>
          <w:szCs w:val="24"/>
        </w:rPr>
        <w:t>,</w:t>
      </w:r>
      <w:r w:rsidRPr="00893E51">
        <w:rPr>
          <w:rFonts w:cstheme="minorHAnsi"/>
          <w:sz w:val="24"/>
          <w:szCs w:val="24"/>
        </w:rPr>
        <w:t xml:space="preserve"> από το 2012 έως και το 2022</w:t>
      </w:r>
      <w:r>
        <w:rPr>
          <w:rFonts w:cstheme="minorHAnsi"/>
          <w:sz w:val="24"/>
          <w:szCs w:val="24"/>
        </w:rPr>
        <w:t xml:space="preserve"> </w:t>
      </w:r>
      <w:r w:rsidRPr="00893E51">
        <w:rPr>
          <w:rStyle w:val="fontstyle01"/>
          <w:rFonts w:asciiTheme="minorHAnsi" w:hAnsiTheme="minorHAnsi" w:cstheme="minorHAnsi"/>
          <w:sz w:val="24"/>
          <w:szCs w:val="24"/>
        </w:rPr>
        <w:t>(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Πηγή: </w:t>
      </w:r>
      <w:r w:rsidRPr="00893E51">
        <w:rPr>
          <w:rFonts w:cstheme="minorHAnsi"/>
          <w:color w:val="242021"/>
          <w:sz w:val="24"/>
          <w:szCs w:val="24"/>
        </w:rPr>
        <w:t>ΕΛΣΤΑΤ,</w:t>
      </w:r>
      <w:r w:rsidRPr="00893E51">
        <w:rPr>
          <w:rStyle w:val="fontstyle01"/>
          <w:rFonts w:asciiTheme="minorHAnsi" w:hAnsiTheme="minorHAnsi" w:cstheme="minorHAnsi"/>
          <w:color w:val="242021"/>
          <w:sz w:val="24"/>
          <w:szCs w:val="24"/>
        </w:rPr>
        <w:t xml:space="preserve"> </w:t>
      </w:r>
      <w:r w:rsidRPr="00893E51">
        <w:rPr>
          <w:rStyle w:val="fontstyle01"/>
          <w:rFonts w:asciiTheme="minorHAnsi" w:hAnsiTheme="minorHAnsi" w:cstheme="minorHAnsi"/>
          <w:sz w:val="24"/>
          <w:szCs w:val="24"/>
        </w:rPr>
        <w:t>Δεκέμβριος 2022).</w:t>
      </w:r>
      <w:r w:rsidRPr="00893E51">
        <w:rPr>
          <w:rFonts w:cstheme="minorHAnsi"/>
          <w:sz w:val="24"/>
          <w:szCs w:val="24"/>
        </w:rPr>
        <w:t xml:space="preserve"> </w:t>
      </w:r>
    </w:p>
    <w:p w14:paraId="71CF4762" w14:textId="553E83FD" w:rsidR="00DC5E75" w:rsidRPr="001E7E63" w:rsidRDefault="00E73AE7" w:rsidP="00DC5E75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>α)</w:t>
      </w:r>
      <w:r w:rsidRPr="00E73AE7">
        <w:rPr>
          <w:sz w:val="24"/>
          <w:szCs w:val="24"/>
        </w:rPr>
        <w:t xml:space="preserve"> </w:t>
      </w:r>
      <w:r w:rsidR="00C45636">
        <w:rPr>
          <w:sz w:val="24"/>
          <w:szCs w:val="24"/>
        </w:rPr>
        <w:t>Ποιο ποσοστό</w:t>
      </w:r>
      <w:r w:rsidR="00C45636" w:rsidRPr="004053DE">
        <w:rPr>
          <w:sz w:val="24"/>
          <w:szCs w:val="24"/>
        </w:rPr>
        <w:t xml:space="preserve"> νοικοκυριών </w:t>
      </w:r>
      <w:r w:rsidR="00C45636">
        <w:rPr>
          <w:sz w:val="24"/>
          <w:szCs w:val="24"/>
        </w:rPr>
        <w:t xml:space="preserve">είχαν </w:t>
      </w:r>
      <w:r w:rsidR="00C45636" w:rsidRPr="004053DE">
        <w:rPr>
          <w:sz w:val="24"/>
          <w:szCs w:val="24"/>
        </w:rPr>
        <w:t>πρόσβαση στο</w:t>
      </w:r>
      <w:r w:rsidR="00C45636">
        <w:rPr>
          <w:sz w:val="24"/>
          <w:szCs w:val="24"/>
        </w:rPr>
        <w:t xml:space="preserve"> </w:t>
      </w:r>
      <w:r w:rsidR="00C45636" w:rsidRPr="004053DE">
        <w:rPr>
          <w:sz w:val="24"/>
          <w:szCs w:val="24"/>
        </w:rPr>
        <w:t>διαδίκτυο από την κατοικία τους</w:t>
      </w:r>
      <w:r w:rsidR="00DC5E75">
        <w:rPr>
          <w:sz w:val="24"/>
          <w:szCs w:val="24"/>
        </w:rPr>
        <w:t>:</w:t>
      </w:r>
    </w:p>
    <w:p w14:paraId="37F26AC5" w14:textId="55767377" w:rsidR="00E73AE7" w:rsidRPr="00DC5E75" w:rsidRDefault="00C45636" w:rsidP="00891784">
      <w:pPr>
        <w:pStyle w:val="a8"/>
        <w:numPr>
          <w:ilvl w:val="0"/>
          <w:numId w:val="1"/>
        </w:numPr>
        <w:tabs>
          <w:tab w:val="left" w:pos="6946"/>
        </w:tabs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το έτος 2012</w:t>
      </w:r>
      <w:r w:rsidR="00744D97">
        <w:rPr>
          <w:sz w:val="24"/>
          <w:szCs w:val="24"/>
        </w:rPr>
        <w:t>;</w:t>
      </w:r>
      <w:r w:rsidR="005A6D79">
        <w:rPr>
          <w:sz w:val="24"/>
          <w:szCs w:val="24"/>
        </w:rPr>
        <w:tab/>
      </w:r>
      <w:r w:rsidR="00891784" w:rsidRPr="00416144">
        <w:rPr>
          <w:sz w:val="24"/>
          <w:szCs w:val="24"/>
        </w:rPr>
        <w:t xml:space="preserve">             </w:t>
      </w:r>
      <w:r w:rsidR="00FB4EBB">
        <w:rPr>
          <w:sz w:val="24"/>
          <w:szCs w:val="24"/>
        </w:rPr>
        <w:t xml:space="preserve"> </w:t>
      </w:r>
      <w:r w:rsidR="00744D97">
        <w:rPr>
          <w:sz w:val="24"/>
          <w:szCs w:val="24"/>
        </w:rPr>
        <w:t xml:space="preserve"> </w:t>
      </w:r>
      <w:r w:rsidR="00516BF5">
        <w:rPr>
          <w:sz w:val="24"/>
          <w:szCs w:val="24"/>
        </w:rPr>
        <w:t xml:space="preserve"> </w:t>
      </w:r>
      <w:r w:rsidR="00D32A7F">
        <w:rPr>
          <w:sz w:val="24"/>
          <w:szCs w:val="24"/>
        </w:rPr>
        <w:t>(</w:t>
      </w:r>
      <w:r w:rsidR="005A6D79">
        <w:rPr>
          <w:sz w:val="24"/>
          <w:szCs w:val="24"/>
        </w:rPr>
        <w:t xml:space="preserve">Μονάδες </w:t>
      </w:r>
      <w:r w:rsidR="00516BF5">
        <w:rPr>
          <w:sz w:val="24"/>
          <w:szCs w:val="24"/>
        </w:rPr>
        <w:t>6</w:t>
      </w:r>
      <w:r w:rsidR="00D32A7F">
        <w:rPr>
          <w:sz w:val="24"/>
          <w:szCs w:val="24"/>
        </w:rPr>
        <w:t>)</w:t>
      </w:r>
    </w:p>
    <w:p w14:paraId="69F6DE42" w14:textId="0324F2A3" w:rsidR="00E73AE7" w:rsidRDefault="00C45636" w:rsidP="00891784">
      <w:pPr>
        <w:pStyle w:val="a8"/>
        <w:numPr>
          <w:ilvl w:val="0"/>
          <w:numId w:val="1"/>
        </w:numPr>
        <w:tabs>
          <w:tab w:val="left" w:pos="6946"/>
        </w:tabs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το έτος 2022</w:t>
      </w:r>
      <w:r w:rsidR="00744D97">
        <w:rPr>
          <w:sz w:val="24"/>
          <w:szCs w:val="24"/>
        </w:rPr>
        <w:t>;</w:t>
      </w:r>
      <w:r w:rsidR="005A6D79">
        <w:rPr>
          <w:sz w:val="24"/>
          <w:szCs w:val="24"/>
        </w:rPr>
        <w:tab/>
      </w:r>
      <w:r w:rsidR="00891784">
        <w:rPr>
          <w:sz w:val="24"/>
          <w:szCs w:val="24"/>
          <w:lang w:val="en-US"/>
        </w:rPr>
        <w:t xml:space="preserve">             </w:t>
      </w:r>
      <w:r w:rsidR="00EB39E3">
        <w:rPr>
          <w:sz w:val="24"/>
          <w:szCs w:val="24"/>
        </w:rPr>
        <w:t xml:space="preserve"> </w:t>
      </w:r>
      <w:r w:rsidR="00744D97">
        <w:rPr>
          <w:sz w:val="24"/>
          <w:szCs w:val="24"/>
        </w:rPr>
        <w:t xml:space="preserve"> </w:t>
      </w:r>
      <w:r w:rsidR="00516BF5">
        <w:rPr>
          <w:sz w:val="24"/>
          <w:szCs w:val="24"/>
        </w:rPr>
        <w:t xml:space="preserve"> </w:t>
      </w:r>
      <w:r w:rsidR="00D32A7F">
        <w:rPr>
          <w:sz w:val="24"/>
          <w:szCs w:val="24"/>
        </w:rPr>
        <w:t>(</w:t>
      </w:r>
      <w:r w:rsidR="00DC5E75">
        <w:rPr>
          <w:sz w:val="24"/>
          <w:szCs w:val="24"/>
        </w:rPr>
        <w:t xml:space="preserve">Μονάδες </w:t>
      </w:r>
      <w:r w:rsidR="00516BF5">
        <w:rPr>
          <w:sz w:val="24"/>
          <w:szCs w:val="24"/>
        </w:rPr>
        <w:t>6</w:t>
      </w:r>
      <w:r w:rsidR="00D32A7F">
        <w:rPr>
          <w:sz w:val="24"/>
          <w:szCs w:val="24"/>
        </w:rPr>
        <w:t>)</w:t>
      </w:r>
    </w:p>
    <w:p w14:paraId="6FCDBB7E" w14:textId="6C82DE20" w:rsidR="00AF041D" w:rsidRPr="001E7E63" w:rsidRDefault="00AF041D" w:rsidP="00AF04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β</w:t>
      </w:r>
      <w:r w:rsidRPr="005A6D79">
        <w:rPr>
          <w:sz w:val="24"/>
          <w:szCs w:val="24"/>
        </w:rPr>
        <w:t>)</w:t>
      </w:r>
      <w:r w:rsidRPr="00E73AE7">
        <w:rPr>
          <w:sz w:val="24"/>
          <w:szCs w:val="24"/>
        </w:rPr>
        <w:t xml:space="preserve"> </w:t>
      </w:r>
      <w:r w:rsidR="001A2D7E">
        <w:rPr>
          <w:sz w:val="24"/>
          <w:szCs w:val="24"/>
        </w:rPr>
        <w:t>Σ</w:t>
      </w:r>
      <w:r w:rsidRPr="004053DE">
        <w:rPr>
          <w:sz w:val="24"/>
          <w:szCs w:val="24"/>
        </w:rPr>
        <w:t>την πρόσβαση στο διαδίκτυο από την κατοικία</w:t>
      </w:r>
      <w:r>
        <w:rPr>
          <w:sz w:val="24"/>
          <w:szCs w:val="24"/>
        </w:rPr>
        <w:t xml:space="preserve">, </w:t>
      </w:r>
      <w:r w:rsidR="001A2D7E">
        <w:rPr>
          <w:sz w:val="24"/>
          <w:szCs w:val="24"/>
        </w:rPr>
        <w:t>π</w:t>
      </w:r>
      <w:r w:rsidR="001A2D7E" w:rsidRPr="00F47278">
        <w:rPr>
          <w:sz w:val="24"/>
          <w:szCs w:val="24"/>
        </w:rPr>
        <w:t>οι</w:t>
      </w:r>
      <w:r w:rsidR="001A2D7E">
        <w:rPr>
          <w:sz w:val="24"/>
          <w:szCs w:val="24"/>
        </w:rPr>
        <w:t>ο</w:t>
      </w:r>
      <w:r w:rsidR="001A2D7E" w:rsidRPr="00F47278">
        <w:rPr>
          <w:sz w:val="24"/>
          <w:szCs w:val="24"/>
        </w:rPr>
        <w:t xml:space="preserve"> </w:t>
      </w:r>
      <w:r w:rsidR="001A2D7E">
        <w:rPr>
          <w:sz w:val="24"/>
          <w:szCs w:val="24"/>
        </w:rPr>
        <w:t xml:space="preserve">έτος, σε σχέση με το προηγούμενο έτος, </w:t>
      </w:r>
      <w:r>
        <w:rPr>
          <w:sz w:val="24"/>
          <w:szCs w:val="24"/>
        </w:rPr>
        <w:t>σημειώθηκε:</w:t>
      </w:r>
    </w:p>
    <w:p w14:paraId="331735C6" w14:textId="53217639" w:rsidR="00AF041D" w:rsidRPr="00AF041D" w:rsidRDefault="00AF041D" w:rsidP="001A2D7E">
      <w:pPr>
        <w:pStyle w:val="a8"/>
        <w:numPr>
          <w:ilvl w:val="0"/>
          <w:numId w:val="5"/>
        </w:numPr>
        <w:tabs>
          <w:tab w:val="left" w:pos="6946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AF041D">
        <w:rPr>
          <w:sz w:val="24"/>
          <w:szCs w:val="24"/>
        </w:rPr>
        <w:t xml:space="preserve">η μεγαλύτερη αύξηση; </w:t>
      </w:r>
      <w:r>
        <w:rPr>
          <w:sz w:val="24"/>
          <w:szCs w:val="24"/>
        </w:rPr>
        <w:t xml:space="preserve">                                                                                          Μονάδες </w:t>
      </w:r>
      <w:r w:rsidR="00940C77">
        <w:rPr>
          <w:sz w:val="24"/>
          <w:szCs w:val="24"/>
        </w:rPr>
        <w:t>6</w:t>
      </w:r>
      <w:r>
        <w:rPr>
          <w:sz w:val="24"/>
          <w:szCs w:val="24"/>
        </w:rPr>
        <w:t>)</w:t>
      </w:r>
    </w:p>
    <w:p w14:paraId="429ECA4F" w14:textId="19DE0693" w:rsidR="00AF041D" w:rsidRPr="00DC5E75" w:rsidRDefault="00AF041D" w:rsidP="001A2D7E">
      <w:pPr>
        <w:pStyle w:val="a8"/>
        <w:numPr>
          <w:ilvl w:val="0"/>
          <w:numId w:val="5"/>
        </w:numPr>
        <w:tabs>
          <w:tab w:val="left" w:pos="6946"/>
        </w:tabs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η μικρότερη αύξηση;</w:t>
      </w:r>
      <w:r>
        <w:rPr>
          <w:sz w:val="24"/>
          <w:szCs w:val="24"/>
        </w:rPr>
        <w:tab/>
      </w:r>
      <w:r w:rsidRPr="0041614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(Μονάδες </w:t>
      </w:r>
      <w:r w:rsidR="00940C77">
        <w:rPr>
          <w:sz w:val="24"/>
          <w:szCs w:val="24"/>
        </w:rPr>
        <w:t>7</w:t>
      </w:r>
      <w:r>
        <w:rPr>
          <w:sz w:val="24"/>
          <w:szCs w:val="24"/>
        </w:rPr>
        <w:t>)</w:t>
      </w:r>
    </w:p>
    <w:p w14:paraId="3B7D133C" w14:textId="77777777" w:rsidR="00AF041D" w:rsidRPr="00AF041D" w:rsidRDefault="00AF041D" w:rsidP="00AF041D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</w:p>
    <w:p w14:paraId="76B37A18" w14:textId="6BEB0594" w:rsidR="00CA192D" w:rsidRDefault="00744D97" w:rsidP="00940C77">
      <w:pPr>
        <w:tabs>
          <w:tab w:val="left" w:pos="6946"/>
        </w:tabs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42002B" wp14:editId="00F73DC8">
            <wp:extent cx="5372099" cy="3609975"/>
            <wp:effectExtent l="0" t="0" r="635" b="9525"/>
            <wp:docPr id="1" name="Γράφημα 1">
              <a:extLst xmlns:a="http://schemas.openxmlformats.org/drawingml/2006/main">
                <a:ext uri="{FF2B5EF4-FFF2-40B4-BE49-F238E27FC236}">
                  <a16:creationId xmlns:a16="http://schemas.microsoft.com/office/drawing/2014/main" id="{8328464C-CB3E-4B0C-7AD3-7D6DEC51DB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05C0838" w14:textId="7586BA51" w:rsidR="00094A65" w:rsidRDefault="00094A65" w:rsidP="00D80470">
      <w:pPr>
        <w:tabs>
          <w:tab w:val="left" w:pos="6804"/>
        </w:tabs>
        <w:spacing w:line="360" w:lineRule="auto"/>
        <w:ind w:left="284" w:hanging="284"/>
        <w:jc w:val="center"/>
        <w:rPr>
          <w:sz w:val="24"/>
          <w:szCs w:val="24"/>
        </w:rPr>
      </w:pPr>
    </w:p>
    <w:sectPr w:rsidR="00094A6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7974" w14:textId="77777777" w:rsidR="00D7353F" w:rsidRDefault="00D7353F" w:rsidP="005E6BE2">
      <w:r>
        <w:separator/>
      </w:r>
    </w:p>
  </w:endnote>
  <w:endnote w:type="continuationSeparator" w:id="0">
    <w:p w14:paraId="6E1CF16B" w14:textId="77777777" w:rsidR="00D7353F" w:rsidRDefault="00D7353F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EA45" w14:textId="77777777" w:rsidR="00D7353F" w:rsidRDefault="00D7353F" w:rsidP="005E6BE2">
      <w:r>
        <w:separator/>
      </w:r>
    </w:p>
  </w:footnote>
  <w:footnote w:type="continuationSeparator" w:id="0">
    <w:p w14:paraId="4A69D8F4" w14:textId="77777777" w:rsidR="00D7353F" w:rsidRDefault="00D7353F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23023"/>
    <w:multiLevelType w:val="hybridMultilevel"/>
    <w:tmpl w:val="F60CEF6E"/>
    <w:lvl w:ilvl="0" w:tplc="FFFFFFFF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01357">
    <w:abstractNumId w:val="3"/>
  </w:num>
  <w:num w:numId="2" w16cid:durableId="1546136179">
    <w:abstractNumId w:val="2"/>
  </w:num>
  <w:num w:numId="3" w16cid:durableId="1098252755">
    <w:abstractNumId w:val="0"/>
  </w:num>
  <w:num w:numId="4" w16cid:durableId="1982952954">
    <w:abstractNumId w:val="1"/>
  </w:num>
  <w:num w:numId="5" w16cid:durableId="2037660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44"/>
    <w:rsid w:val="00094A65"/>
    <w:rsid w:val="000F26B8"/>
    <w:rsid w:val="000F353F"/>
    <w:rsid w:val="00105218"/>
    <w:rsid w:val="00190AC6"/>
    <w:rsid w:val="001A2D7E"/>
    <w:rsid w:val="001E7E63"/>
    <w:rsid w:val="00223546"/>
    <w:rsid w:val="002A1C54"/>
    <w:rsid w:val="002F6E0A"/>
    <w:rsid w:val="00416144"/>
    <w:rsid w:val="0048021E"/>
    <w:rsid w:val="00516BF5"/>
    <w:rsid w:val="00572722"/>
    <w:rsid w:val="005A6D79"/>
    <w:rsid w:val="005C33E6"/>
    <w:rsid w:val="005E6BE2"/>
    <w:rsid w:val="006332F7"/>
    <w:rsid w:val="006B02D9"/>
    <w:rsid w:val="00744D97"/>
    <w:rsid w:val="0075669D"/>
    <w:rsid w:val="007B2B90"/>
    <w:rsid w:val="00817B49"/>
    <w:rsid w:val="00891784"/>
    <w:rsid w:val="008F6B15"/>
    <w:rsid w:val="00940C77"/>
    <w:rsid w:val="009634E8"/>
    <w:rsid w:val="00970FB2"/>
    <w:rsid w:val="00977E26"/>
    <w:rsid w:val="00990B49"/>
    <w:rsid w:val="009975A7"/>
    <w:rsid w:val="009B0BA6"/>
    <w:rsid w:val="009B7786"/>
    <w:rsid w:val="00AA5C99"/>
    <w:rsid w:val="00AA5D11"/>
    <w:rsid w:val="00AF041D"/>
    <w:rsid w:val="00B0089C"/>
    <w:rsid w:val="00B452C5"/>
    <w:rsid w:val="00B60D42"/>
    <w:rsid w:val="00B9138A"/>
    <w:rsid w:val="00C17198"/>
    <w:rsid w:val="00C45636"/>
    <w:rsid w:val="00C45669"/>
    <w:rsid w:val="00C53625"/>
    <w:rsid w:val="00C6709E"/>
    <w:rsid w:val="00CA192D"/>
    <w:rsid w:val="00CA4A2B"/>
    <w:rsid w:val="00CD1A57"/>
    <w:rsid w:val="00D32A7F"/>
    <w:rsid w:val="00D7353F"/>
    <w:rsid w:val="00D80470"/>
    <w:rsid w:val="00DC5E75"/>
    <w:rsid w:val="00E21585"/>
    <w:rsid w:val="00E73AE7"/>
    <w:rsid w:val="00EB39E3"/>
    <w:rsid w:val="00FA5AB6"/>
    <w:rsid w:val="00FB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B0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character" w:customStyle="1" w:styleId="fontstyle01">
    <w:name w:val="fontstyle01"/>
    <w:basedOn w:val="a0"/>
    <w:rsid w:val="00C4563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28;&#961;&#959;&#963;&#945;&#961;&#956;&#959;&#963;&#956;&#941;&#957;&#945;%20&#960;&#961;&#972;&#964;&#965;&#960;&#945;%20&#964;&#959;&#965;%20Office\template_thema_2_3_4_onoma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G.%20Roussas\&#932;&#929;&#913;&#928;&#917;&#918;&#913;%20&#913;&#925;&#920;&#929;&#937;&#928;&#921;&#931;&#932;&#921;&#922;&#937;&#925;%20&#931;&#928;&#927;&#933;&#916;&#937;&#925;%20&#915;'%20&#915;&#917;&#923;\svasil_ggel_anthr_22.1.23\svasil_ggel_anthr_4.28\4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l-GR" sz="1400" b="0" i="0" u="none" strike="noStrike" baseline="0">
                <a:solidFill>
                  <a:sysClr val="windowText" lastClr="000000"/>
                </a:solidFill>
                <a:effectLst/>
              </a:rPr>
              <a:t>Πρόσβαση στο διαδίκτυο από  </a:t>
            </a:r>
            <a:br>
              <a:rPr lang="el-GR" sz="1400" b="0" i="0" u="none" strike="noStrike" baseline="0">
                <a:solidFill>
                  <a:sysClr val="windowText" lastClr="000000"/>
                </a:solidFill>
                <a:effectLst/>
              </a:rPr>
            </a:br>
            <a:r>
              <a:rPr lang="el-GR" sz="1400" b="0" i="0" u="none" strike="noStrike" baseline="0">
                <a:solidFill>
                  <a:sysClr val="windowText" lastClr="000000"/>
                </a:solidFill>
                <a:effectLst/>
              </a:rPr>
              <a:t>την κατοικία, 2012-2022</a:t>
            </a:r>
            <a:r>
              <a:rPr lang="el-GR" sz="1400" b="0" i="0" u="none" strike="noStrike" baseline="0">
                <a:solidFill>
                  <a:sysClr val="windowText" lastClr="000000"/>
                </a:solidFill>
              </a:rPr>
              <a:t> </a:t>
            </a:r>
            <a:br>
              <a:rPr lang="el-GR" sz="1400" b="0" i="0" u="none" strike="noStrike" baseline="0">
                <a:solidFill>
                  <a:sysClr val="windowText" lastClr="000000"/>
                </a:solidFill>
              </a:rPr>
            </a:br>
            <a:endParaRPr lang="el-GR" sz="14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33895968782407027"/>
          <c:y val="4.57343887423043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222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Φύλλο1!$B$3:$B$13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cat>
          <c:val>
            <c:numRef>
              <c:f>Φύλλο1!$C$3:$C$13</c:f>
              <c:numCache>
                <c:formatCode>0.0</c:formatCode>
                <c:ptCount val="11"/>
                <c:pt idx="0">
                  <c:v>53.6</c:v>
                </c:pt>
                <c:pt idx="1">
                  <c:v>56.3</c:v>
                </c:pt>
                <c:pt idx="2">
                  <c:v>65.599999999999994</c:v>
                </c:pt>
                <c:pt idx="3">
                  <c:v>68.099999999999994</c:v>
                </c:pt>
                <c:pt idx="4">
                  <c:v>69.099999999999994</c:v>
                </c:pt>
                <c:pt idx="5">
                  <c:v>71</c:v>
                </c:pt>
                <c:pt idx="6">
                  <c:v>76.5</c:v>
                </c:pt>
                <c:pt idx="7">
                  <c:v>78.5</c:v>
                </c:pt>
                <c:pt idx="8">
                  <c:v>80.400000000000006</c:v>
                </c:pt>
                <c:pt idx="9">
                  <c:v>85.1</c:v>
                </c:pt>
                <c:pt idx="10">
                  <c:v>85.5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D7D-4942-B548-7B2F9380F4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700" cap="flat" cmpd="sng" algn="ctr">
              <a:solidFill>
                <a:schemeClr val="bg1">
                  <a:lumMod val="50000"/>
                </a:schemeClr>
              </a:solidFill>
              <a:prstDash val="dash"/>
              <a:round/>
            </a:ln>
            <a:effectLst/>
          </c:spPr>
        </c:dropLines>
        <c:marker val="1"/>
        <c:smooth val="0"/>
        <c:axId val="406183128"/>
        <c:axId val="558846136"/>
      </c:lineChart>
      <c:catAx>
        <c:axId val="406183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95000"/>
                <a:lumOff val="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58846136"/>
        <c:crosses val="autoZero"/>
        <c:auto val="1"/>
        <c:lblAlgn val="ctr"/>
        <c:lblOffset val="100"/>
        <c:tickMarkSkip val="1"/>
        <c:noMultiLvlLbl val="0"/>
      </c:catAx>
      <c:valAx>
        <c:axId val="558846136"/>
        <c:scaling>
          <c:orientation val="minMax"/>
          <c:max val="90"/>
          <c:min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 sz="1200">
                    <a:solidFill>
                      <a:sysClr val="windowText" lastClr="000000"/>
                    </a:solidFill>
                  </a:rPr>
                  <a:t>Ποσοστό  </a:t>
                </a:r>
                <a:r>
                  <a:rPr lang="el-GR" sz="1200" b="0" i="0" u="none" strike="noStrike" baseline="0">
                    <a:solidFill>
                      <a:sysClr val="windowText" lastClr="000000"/>
                    </a:solidFill>
                    <a:effectLst/>
                  </a:rPr>
                  <a:t>νοικοκυριών  </a:t>
                </a:r>
                <a:r>
                  <a:rPr lang="el-GR" sz="1200">
                    <a:solidFill>
                      <a:sysClr val="windowText" lastClr="000000"/>
                    </a:solidFill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1.4698723906614529E-2"/>
              <c:y val="0.3010367107805455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l-GR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 w="12700">
            <a:solidFill>
              <a:schemeClr val="tx1">
                <a:lumMod val="95000"/>
                <a:lumOff val="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406183128"/>
        <c:crosses val="autoZero"/>
        <c:crossBetween val="between"/>
        <c:majorUnit val="10"/>
        <c:min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template_thema_2_3_4_onoma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2023-03-15T15:21:00Z</dcterms:created>
  <dcterms:modified xsi:type="dcterms:W3CDTF">2023-04-02T11:03:00Z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