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9DE7" w14:textId="77777777" w:rsidR="00457D16" w:rsidRDefault="002B6580" w:rsidP="000F11D2">
      <w:pPr>
        <w:rPr>
          <w:b/>
          <w:bCs/>
          <w:szCs w:val="24"/>
        </w:rPr>
      </w:pPr>
      <w:r w:rsidRPr="00F84EE8">
        <w:rPr>
          <w:b/>
          <w:bCs/>
          <w:szCs w:val="24"/>
        </w:rPr>
        <w:t>ΔΙΔΑΓΜΕΝΟ ΚΕΙΜΕΝΟ</w:t>
      </w:r>
      <w:r>
        <w:rPr>
          <w:b/>
          <w:bCs/>
          <w:szCs w:val="24"/>
        </w:rPr>
        <w:t xml:space="preserve"> </w:t>
      </w:r>
      <w:r w:rsidRPr="00F84EE8">
        <w:rPr>
          <w:b/>
          <w:bCs/>
          <w:szCs w:val="24"/>
        </w:rPr>
        <w:t xml:space="preserve">Λυσίας, </w:t>
      </w:r>
      <w:proofErr w:type="spellStart"/>
      <w:r w:rsidRPr="00F84EE8">
        <w:rPr>
          <w:b/>
          <w:bCs/>
          <w:i/>
          <w:iCs/>
          <w:szCs w:val="24"/>
        </w:rPr>
        <w:t>Ὑπὲρ</w:t>
      </w:r>
      <w:proofErr w:type="spellEnd"/>
      <w:r w:rsidRPr="00F84EE8">
        <w:rPr>
          <w:b/>
          <w:bCs/>
          <w:i/>
          <w:iCs/>
          <w:szCs w:val="24"/>
        </w:rPr>
        <w:t xml:space="preserve"> </w:t>
      </w:r>
      <w:proofErr w:type="spellStart"/>
      <w:r w:rsidRPr="00F84EE8">
        <w:rPr>
          <w:b/>
          <w:bCs/>
          <w:i/>
          <w:iCs/>
          <w:szCs w:val="24"/>
        </w:rPr>
        <w:t>Μαντιθέου</w:t>
      </w:r>
      <w:proofErr w:type="spellEnd"/>
      <w:r w:rsidRPr="00F84EE8">
        <w:rPr>
          <w:b/>
          <w:bCs/>
          <w:szCs w:val="24"/>
        </w:rPr>
        <w:t xml:space="preserve"> </w:t>
      </w:r>
      <w:r w:rsidRPr="00F84EE8">
        <w:rPr>
          <w:rFonts w:cs="Calibri"/>
          <w:b/>
          <w:bCs/>
          <w:szCs w:val="24"/>
        </w:rPr>
        <w:t>§§</w:t>
      </w:r>
      <w:r w:rsidRPr="00F84EE8">
        <w:rPr>
          <w:b/>
          <w:bCs/>
          <w:szCs w:val="24"/>
        </w:rPr>
        <w:t>4-6</w:t>
      </w:r>
    </w:p>
    <w:p w14:paraId="2252A15A" w14:textId="77777777" w:rsidR="00164AE9" w:rsidRDefault="00164AE9" w:rsidP="000F11D2">
      <w:pPr>
        <w:rPr>
          <w:b/>
          <w:bCs/>
          <w:szCs w:val="24"/>
        </w:rPr>
      </w:pPr>
      <w:r>
        <w:rPr>
          <w:b/>
          <w:bCs/>
          <w:szCs w:val="24"/>
        </w:rPr>
        <w:t>Α1.</w:t>
      </w:r>
    </w:p>
    <w:p w14:paraId="5704CC0A" w14:textId="77777777" w:rsidR="00164AE9" w:rsidRDefault="00164AE9" w:rsidP="000F11D2">
      <w:pPr>
        <w:rPr>
          <w:b/>
          <w:bCs/>
          <w:szCs w:val="24"/>
        </w:rPr>
      </w:pPr>
      <w:r>
        <w:rPr>
          <w:b/>
          <w:bCs/>
          <w:szCs w:val="24"/>
        </w:rPr>
        <w:t>α.</w:t>
      </w:r>
    </w:p>
    <w:p w14:paraId="6E148D5F" w14:textId="77777777" w:rsidR="00164AE9" w:rsidRDefault="00164AE9" w:rsidP="000F11D2">
      <w:pPr>
        <w:rPr>
          <w:rFonts w:ascii="Calibri" w:eastAsia="Times New Roman" w:hAnsi="Calibri" w:cs="Times New Roman"/>
          <w:i/>
          <w:iCs/>
          <w:szCs w:val="24"/>
        </w:rPr>
      </w:pPr>
      <w:r>
        <w:rPr>
          <w:szCs w:val="24"/>
        </w:rPr>
        <w:t>1)</w:t>
      </w:r>
      <w:r w:rsidR="00CC554D">
        <w:rPr>
          <w:szCs w:val="24"/>
        </w:rPr>
        <w:t xml:space="preserve"> – </w:t>
      </w:r>
      <w:r>
        <w:rPr>
          <w:szCs w:val="24"/>
        </w:rPr>
        <w:t xml:space="preserve">Λ: </w:t>
      </w:r>
      <w:proofErr w:type="spellStart"/>
      <w:r w:rsidRPr="00F84EE8">
        <w:rPr>
          <w:rFonts w:ascii="Calibri" w:eastAsia="Times New Roman" w:hAnsi="Calibri" w:cs="Times New Roman"/>
          <w:i/>
          <w:iCs/>
          <w:szCs w:val="24"/>
        </w:rPr>
        <w:t>Ἡμᾶς</w:t>
      </w:r>
      <w:proofErr w:type="spellEnd"/>
      <w:r w:rsidRPr="00F84EE8">
        <w:rPr>
          <w:rFonts w:ascii="Calibri" w:eastAsia="Times New Roman" w:hAnsi="Calibri" w:cs="Times New Roman"/>
          <w:i/>
          <w:iCs/>
          <w:szCs w:val="24"/>
        </w:rPr>
        <w:t xml:space="preserve"> γὰρ ὁ </w:t>
      </w:r>
      <w:proofErr w:type="spellStart"/>
      <w:r w:rsidRPr="00F84EE8">
        <w:rPr>
          <w:rFonts w:ascii="Calibri" w:eastAsia="Times New Roman" w:hAnsi="Calibri" w:cs="Times New Roman"/>
          <w:i/>
          <w:iCs/>
          <w:szCs w:val="24"/>
        </w:rPr>
        <w:t>πατὴρ</w:t>
      </w:r>
      <w:proofErr w:type="spellEnd"/>
      <w:r>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ὡς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Σάτυρον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τὸν</w:t>
      </w:r>
      <w:proofErr w:type="spellEnd"/>
      <w:r w:rsidRPr="00F84EE8">
        <w:rPr>
          <w:rFonts w:ascii="Calibri" w:eastAsia="Times New Roman" w:hAnsi="Calibri" w:cs="Times New Roman"/>
          <w:i/>
          <w:iCs/>
          <w:szCs w:val="24"/>
        </w:rPr>
        <w:t xml:space="preserve"> ἐν </w:t>
      </w:r>
      <w:proofErr w:type="spellStart"/>
      <w:r w:rsidRPr="00F84EE8">
        <w:rPr>
          <w:rFonts w:ascii="Calibri" w:eastAsia="Times New Roman" w:hAnsi="Calibri" w:cs="Times New Roman"/>
          <w:i/>
          <w:iCs/>
          <w:szCs w:val="24"/>
        </w:rPr>
        <w:t>τῷ</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Πόντῳ</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διαιτησομένους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ἐξέπεμψε</w:t>
      </w:r>
      <w:proofErr w:type="spellEnd"/>
    </w:p>
    <w:p w14:paraId="25806B60" w14:textId="77777777" w:rsidR="00164AE9" w:rsidRDefault="00164AE9" w:rsidP="000F11D2">
      <w:pPr>
        <w:rPr>
          <w:rFonts w:ascii="Calibri" w:eastAsia="Times New Roman" w:hAnsi="Calibri" w:cs="Times New Roman"/>
          <w:i/>
          <w:iCs/>
          <w:szCs w:val="24"/>
        </w:rPr>
      </w:pPr>
      <w:r>
        <w:rPr>
          <w:rFonts w:ascii="Calibri" w:eastAsia="Times New Roman" w:hAnsi="Calibri" w:cs="Times New Roman"/>
          <w:szCs w:val="24"/>
        </w:rPr>
        <w:t>2)</w:t>
      </w:r>
      <w:r w:rsidR="00CC554D">
        <w:rPr>
          <w:rFonts w:ascii="Calibri" w:eastAsia="Times New Roman" w:hAnsi="Calibri" w:cs="Times New Roman"/>
          <w:szCs w:val="24"/>
        </w:rPr>
        <w:t xml:space="preserve"> – </w:t>
      </w:r>
      <w:r w:rsidR="00800999">
        <w:rPr>
          <w:rFonts w:ascii="Calibri" w:eastAsia="Times New Roman" w:hAnsi="Calibri" w:cs="Times New Roman"/>
          <w:szCs w:val="24"/>
        </w:rPr>
        <w:t xml:space="preserve">Σ: </w:t>
      </w:r>
      <w:proofErr w:type="spellStart"/>
      <w:r w:rsidR="00800999" w:rsidRPr="00F84EE8">
        <w:rPr>
          <w:rFonts w:ascii="Calibri" w:eastAsia="Times New Roman" w:hAnsi="Calibri" w:cs="Times New Roman"/>
          <w:i/>
          <w:iCs/>
          <w:szCs w:val="24"/>
        </w:rPr>
        <w:t>ἤλθομεν</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πρὶν</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τοὺς</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ἀπὸ</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Φυλῆς</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εἰς</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τὸν</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Πειραιᾶ</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κατελθεῖν</w:t>
      </w:r>
      <w:proofErr w:type="spellEnd"/>
      <w:r w:rsidR="00800999" w:rsidRPr="00F84EE8">
        <w:rPr>
          <w:rFonts w:ascii="Calibri" w:eastAsia="Times New Roman" w:hAnsi="Calibri" w:cs="Times New Roman"/>
          <w:i/>
          <w:iCs/>
          <w:szCs w:val="24"/>
        </w:rPr>
        <w:t xml:space="preserve"> πρότερον </w:t>
      </w:r>
      <w:proofErr w:type="spellStart"/>
      <w:r w:rsidR="00800999" w:rsidRPr="00F84EE8">
        <w:rPr>
          <w:rFonts w:ascii="Calibri" w:eastAsia="Times New Roman" w:hAnsi="Calibri" w:cs="Times New Roman"/>
          <w:i/>
          <w:iCs/>
          <w:szCs w:val="24"/>
        </w:rPr>
        <w:t>πένθ</w:t>
      </w:r>
      <w:proofErr w:type="spellEnd"/>
      <w:r w:rsidR="00800999" w:rsidRPr="00F84EE8">
        <w:rPr>
          <w:rFonts w:ascii="Calibri" w:eastAsia="Times New Roman" w:hAnsi="Calibri" w:cs="Times New Roman"/>
          <w:i/>
          <w:iCs/>
          <w:szCs w:val="24"/>
        </w:rPr>
        <w:t xml:space="preserve">᾽ </w:t>
      </w:r>
      <w:proofErr w:type="spellStart"/>
      <w:r w:rsidR="00800999" w:rsidRPr="00F84EE8">
        <w:rPr>
          <w:rFonts w:ascii="Calibri" w:eastAsia="Times New Roman" w:hAnsi="Calibri" w:cs="Times New Roman"/>
          <w:i/>
          <w:iCs/>
          <w:szCs w:val="24"/>
        </w:rPr>
        <w:t>ἡμέραις</w:t>
      </w:r>
      <w:proofErr w:type="spellEnd"/>
    </w:p>
    <w:p w14:paraId="4AA41113" w14:textId="77777777" w:rsidR="00800999" w:rsidRDefault="00800999" w:rsidP="000F11D2">
      <w:pPr>
        <w:rPr>
          <w:rFonts w:ascii="Calibri" w:eastAsia="Times New Roman" w:hAnsi="Calibri" w:cs="Times New Roman"/>
          <w:i/>
          <w:iCs/>
          <w:szCs w:val="24"/>
        </w:rPr>
      </w:pPr>
      <w:r>
        <w:rPr>
          <w:rFonts w:ascii="Calibri" w:eastAsia="Times New Roman" w:hAnsi="Calibri" w:cs="Times New Roman"/>
          <w:szCs w:val="24"/>
        </w:rPr>
        <w:t>3)</w:t>
      </w:r>
      <w:r w:rsidR="00CC554D">
        <w:rPr>
          <w:rFonts w:ascii="Calibri" w:eastAsia="Times New Roman" w:hAnsi="Calibri" w:cs="Times New Roman"/>
          <w:szCs w:val="24"/>
        </w:rPr>
        <w:t xml:space="preserve"> – </w:t>
      </w:r>
      <w:r w:rsidR="00EE0514">
        <w:rPr>
          <w:rFonts w:ascii="Calibri" w:eastAsia="Times New Roman" w:hAnsi="Calibri" w:cs="Times New Roman"/>
          <w:szCs w:val="24"/>
        </w:rPr>
        <w:t xml:space="preserve">Σ: </w:t>
      </w:r>
      <w:proofErr w:type="spellStart"/>
      <w:r w:rsidR="00EE0514" w:rsidRPr="00F84EE8">
        <w:rPr>
          <w:rFonts w:ascii="Calibri" w:eastAsia="Times New Roman" w:hAnsi="Calibri" w:cs="Times New Roman"/>
          <w:i/>
          <w:iCs/>
          <w:szCs w:val="24"/>
        </w:rPr>
        <w:t>οὔτ</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ἐκεῖνοι</w:t>
      </w:r>
      <w:proofErr w:type="spellEnd"/>
      <w:r w:rsidR="00EE0514" w:rsidRPr="00F84EE8">
        <w:rPr>
          <w:rFonts w:ascii="Calibri" w:eastAsia="Times New Roman" w:hAnsi="Calibri" w:cs="Times New Roman"/>
          <w:i/>
          <w:iCs/>
          <w:szCs w:val="24"/>
        </w:rPr>
        <w:t xml:space="preserve"> φαίνονται τοιαύτην </w:t>
      </w:r>
      <w:proofErr w:type="spellStart"/>
      <w:r w:rsidR="00EE0514" w:rsidRPr="00F84EE8">
        <w:rPr>
          <w:rFonts w:ascii="Calibri" w:eastAsia="Times New Roman" w:hAnsi="Calibri" w:cs="Times New Roman"/>
          <w:i/>
          <w:iCs/>
          <w:szCs w:val="24"/>
        </w:rPr>
        <w:t>γνώμην</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ἔχοντες</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ὥστε</w:t>
      </w:r>
      <w:proofErr w:type="spellEnd"/>
      <w:r w:rsidR="00EE0514" w:rsidRPr="00F84EE8">
        <w:rPr>
          <w:rFonts w:ascii="Calibri" w:eastAsia="Times New Roman" w:hAnsi="Calibri" w:cs="Times New Roman"/>
          <w:i/>
          <w:iCs/>
          <w:szCs w:val="24"/>
        </w:rPr>
        <w:t xml:space="preserve"> καὶ </w:t>
      </w:r>
      <w:proofErr w:type="spellStart"/>
      <w:r w:rsidR="00EE0514" w:rsidRPr="00F84EE8">
        <w:rPr>
          <w:rFonts w:ascii="Calibri" w:eastAsia="Times New Roman" w:hAnsi="Calibri" w:cs="Times New Roman"/>
          <w:i/>
          <w:iCs/>
          <w:szCs w:val="24"/>
        </w:rPr>
        <w:t>τοῖς</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ἀποδημοῦσι</w:t>
      </w:r>
      <w:proofErr w:type="spellEnd"/>
      <w:r w:rsidR="00EE0514" w:rsidRPr="00F84EE8">
        <w:rPr>
          <w:rFonts w:ascii="Calibri" w:eastAsia="Times New Roman" w:hAnsi="Calibri" w:cs="Times New Roman"/>
          <w:i/>
          <w:iCs/>
          <w:szCs w:val="24"/>
        </w:rPr>
        <w:t xml:space="preserve"> καὶ </w:t>
      </w:r>
      <w:proofErr w:type="spellStart"/>
      <w:r w:rsidR="00EE0514" w:rsidRPr="00F84EE8">
        <w:rPr>
          <w:rFonts w:ascii="Calibri" w:eastAsia="Times New Roman" w:hAnsi="Calibri" w:cs="Times New Roman"/>
          <w:i/>
          <w:iCs/>
          <w:szCs w:val="24"/>
        </w:rPr>
        <w:t>τοῖς</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μηδὲν</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ἐξαμαρτάνουσι</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μεταδιδόναι</w:t>
      </w:r>
      <w:proofErr w:type="spellEnd"/>
      <w:r w:rsidR="00EE0514" w:rsidRPr="00F84EE8">
        <w:rPr>
          <w:rFonts w:ascii="Calibri" w:eastAsia="Times New Roman" w:hAnsi="Calibri" w:cs="Times New Roman"/>
          <w:i/>
          <w:iCs/>
          <w:szCs w:val="24"/>
        </w:rPr>
        <w:t xml:space="preserve"> </w:t>
      </w:r>
      <w:proofErr w:type="spellStart"/>
      <w:r w:rsidR="00EE0514" w:rsidRPr="00F84EE8">
        <w:rPr>
          <w:rFonts w:ascii="Calibri" w:eastAsia="Times New Roman" w:hAnsi="Calibri" w:cs="Times New Roman"/>
          <w:i/>
          <w:iCs/>
          <w:szCs w:val="24"/>
        </w:rPr>
        <w:t>τῆς</w:t>
      </w:r>
      <w:proofErr w:type="spellEnd"/>
      <w:r w:rsidR="00EE0514" w:rsidRPr="00F84EE8">
        <w:rPr>
          <w:rFonts w:ascii="Calibri" w:eastAsia="Times New Roman" w:hAnsi="Calibri" w:cs="Times New Roman"/>
          <w:i/>
          <w:iCs/>
          <w:szCs w:val="24"/>
        </w:rPr>
        <w:t xml:space="preserve"> πολιτείας</w:t>
      </w:r>
    </w:p>
    <w:p w14:paraId="132FDF85" w14:textId="77777777" w:rsidR="00EE0514" w:rsidRDefault="00EE0514" w:rsidP="000F11D2">
      <w:pPr>
        <w:rPr>
          <w:rFonts w:ascii="Calibri" w:eastAsia="Times New Roman" w:hAnsi="Calibri" w:cs="Times New Roman"/>
          <w:b/>
          <w:bCs/>
          <w:szCs w:val="24"/>
        </w:rPr>
      </w:pPr>
      <w:r w:rsidRPr="00EE0514">
        <w:rPr>
          <w:rFonts w:ascii="Calibri" w:eastAsia="Times New Roman" w:hAnsi="Calibri" w:cs="Times New Roman"/>
          <w:b/>
          <w:bCs/>
          <w:szCs w:val="24"/>
        </w:rPr>
        <w:t>β.</w:t>
      </w:r>
    </w:p>
    <w:p w14:paraId="2E9EAE16" w14:textId="77777777" w:rsidR="00EE0514" w:rsidRDefault="00EE0514" w:rsidP="000F11D2">
      <w:pPr>
        <w:rPr>
          <w:rFonts w:ascii="Calibri" w:eastAsia="Times New Roman" w:hAnsi="Calibri" w:cs="Times New Roman"/>
          <w:szCs w:val="24"/>
        </w:rPr>
      </w:pPr>
      <w:r>
        <w:rPr>
          <w:rFonts w:ascii="Calibri" w:eastAsia="Times New Roman" w:hAnsi="Calibri" w:cs="Times New Roman"/>
          <w:szCs w:val="24"/>
        </w:rPr>
        <w:t>1) Ο Μαντίθεος αναφέρεται στη</w:t>
      </w:r>
      <w:r w:rsidR="00EE540D">
        <w:rPr>
          <w:rFonts w:ascii="Calibri" w:eastAsia="Times New Roman" w:hAnsi="Calibri" w:cs="Times New Roman"/>
          <w:szCs w:val="24"/>
        </w:rPr>
        <w:t xml:space="preserve"> μεταβολή του δημοκρατικού πολιτεύματος σε ολιγαρχικό με την εγκαθίδρυση των Τριάκοντα.</w:t>
      </w:r>
    </w:p>
    <w:p w14:paraId="18894162" w14:textId="77777777" w:rsidR="00EE540D" w:rsidRDefault="00EE540D" w:rsidP="000F11D2">
      <w:pPr>
        <w:rPr>
          <w:szCs w:val="24"/>
        </w:rPr>
      </w:pPr>
      <w:r>
        <w:rPr>
          <w:rFonts w:ascii="Calibri" w:eastAsia="Times New Roman" w:hAnsi="Calibri" w:cs="Times New Roman"/>
          <w:szCs w:val="24"/>
        </w:rPr>
        <w:t xml:space="preserve">2) Η αντωνυμία </w:t>
      </w:r>
      <w:r w:rsidRPr="00C708C6">
        <w:rPr>
          <w:szCs w:val="24"/>
        </w:rPr>
        <w:t>«</w:t>
      </w:r>
      <w:proofErr w:type="spellStart"/>
      <w:r w:rsidRPr="00B66E10">
        <w:rPr>
          <w:b/>
          <w:bCs/>
          <w:i/>
          <w:iCs/>
          <w:szCs w:val="24"/>
        </w:rPr>
        <w:t>τούτῳ</w:t>
      </w:r>
      <w:proofErr w:type="spellEnd"/>
      <w:r w:rsidRPr="00C708C6">
        <w:rPr>
          <w:szCs w:val="24"/>
        </w:rPr>
        <w:t>»</w:t>
      </w:r>
      <w:r>
        <w:rPr>
          <w:szCs w:val="24"/>
        </w:rPr>
        <w:t xml:space="preserve"> </w:t>
      </w:r>
      <w:r w:rsidR="00CC554D">
        <w:rPr>
          <w:szCs w:val="24"/>
        </w:rPr>
        <w:t xml:space="preserve">αναφέρεται </w:t>
      </w:r>
      <w:r w:rsidR="007A16D3">
        <w:rPr>
          <w:szCs w:val="24"/>
        </w:rPr>
        <w:t xml:space="preserve">στο </w:t>
      </w:r>
      <w:proofErr w:type="spellStart"/>
      <w:r w:rsidR="007A16D3" w:rsidRPr="007A16D3">
        <w:rPr>
          <w:i/>
          <w:iCs/>
          <w:szCs w:val="24"/>
        </w:rPr>
        <w:t>σανίδιον</w:t>
      </w:r>
      <w:proofErr w:type="spellEnd"/>
      <w:r w:rsidR="007A16D3">
        <w:rPr>
          <w:szCs w:val="24"/>
        </w:rPr>
        <w:t xml:space="preserve"> (</w:t>
      </w:r>
      <w:proofErr w:type="spellStart"/>
      <w:r w:rsidR="007A16D3" w:rsidRPr="007A16D3">
        <w:rPr>
          <w:i/>
          <w:iCs/>
          <w:szCs w:val="24"/>
        </w:rPr>
        <w:t>ἐκ</w:t>
      </w:r>
      <w:proofErr w:type="spellEnd"/>
      <w:r w:rsidR="007A16D3" w:rsidRPr="007A16D3">
        <w:rPr>
          <w:i/>
          <w:iCs/>
          <w:szCs w:val="24"/>
        </w:rPr>
        <w:t xml:space="preserve"> </w:t>
      </w:r>
      <w:proofErr w:type="spellStart"/>
      <w:r w:rsidR="007A16D3" w:rsidRPr="007A16D3">
        <w:rPr>
          <w:i/>
          <w:iCs/>
          <w:szCs w:val="24"/>
        </w:rPr>
        <w:t>τοῦ</w:t>
      </w:r>
      <w:proofErr w:type="spellEnd"/>
      <w:r w:rsidR="007A16D3" w:rsidRPr="007A16D3">
        <w:rPr>
          <w:i/>
          <w:iCs/>
          <w:szCs w:val="24"/>
        </w:rPr>
        <w:t xml:space="preserve"> σανιδίου</w:t>
      </w:r>
      <w:r w:rsidR="007A16D3">
        <w:rPr>
          <w:szCs w:val="24"/>
        </w:rPr>
        <w:t>).</w:t>
      </w:r>
    </w:p>
    <w:p w14:paraId="649E19B3" w14:textId="77777777" w:rsidR="00B9722C" w:rsidRDefault="00B9722C" w:rsidP="000F11D2">
      <w:pPr>
        <w:rPr>
          <w:b/>
          <w:bCs/>
          <w:iCs/>
          <w:szCs w:val="24"/>
        </w:rPr>
      </w:pPr>
      <w:r w:rsidRPr="00F84EE8">
        <w:rPr>
          <w:b/>
          <w:bCs/>
          <w:szCs w:val="24"/>
        </w:rPr>
        <w:t>ΠΑΡΑΛΛΗΛΟ ΚΕΙΜΕΝΟ</w:t>
      </w:r>
      <w:r>
        <w:rPr>
          <w:b/>
          <w:bCs/>
          <w:szCs w:val="24"/>
        </w:rPr>
        <w:t xml:space="preserve"> </w:t>
      </w:r>
      <w:proofErr w:type="spellStart"/>
      <w:r w:rsidRPr="00F84EE8">
        <w:rPr>
          <w:b/>
          <w:bCs/>
          <w:iCs/>
          <w:szCs w:val="24"/>
        </w:rPr>
        <w:t>Ἀριστοτέλης</w:t>
      </w:r>
      <w:proofErr w:type="spellEnd"/>
      <w:r w:rsidRPr="00F84EE8">
        <w:rPr>
          <w:b/>
          <w:bCs/>
          <w:iCs/>
          <w:szCs w:val="24"/>
        </w:rPr>
        <w:t xml:space="preserve">, </w:t>
      </w:r>
      <w:proofErr w:type="spellStart"/>
      <w:r w:rsidRPr="00F84EE8">
        <w:rPr>
          <w:b/>
          <w:bCs/>
          <w:i/>
          <w:szCs w:val="24"/>
        </w:rPr>
        <w:t>Ἀθηναίων</w:t>
      </w:r>
      <w:proofErr w:type="spellEnd"/>
      <w:r w:rsidRPr="00F84EE8">
        <w:rPr>
          <w:b/>
          <w:bCs/>
          <w:i/>
          <w:szCs w:val="24"/>
        </w:rPr>
        <w:t xml:space="preserve"> Πολιτεία</w:t>
      </w:r>
      <w:r w:rsidRPr="00F84EE8">
        <w:rPr>
          <w:b/>
          <w:bCs/>
          <w:iCs/>
          <w:szCs w:val="24"/>
        </w:rPr>
        <w:t xml:space="preserve"> </w:t>
      </w:r>
      <w:r w:rsidRPr="00F84EE8">
        <w:rPr>
          <w:rFonts w:cs="Calibri"/>
          <w:b/>
          <w:bCs/>
          <w:szCs w:val="24"/>
        </w:rPr>
        <w:t>§§</w:t>
      </w:r>
      <w:r w:rsidRPr="00F84EE8">
        <w:rPr>
          <w:b/>
          <w:bCs/>
          <w:iCs/>
          <w:szCs w:val="24"/>
        </w:rPr>
        <w:t>34.2-3</w:t>
      </w:r>
    </w:p>
    <w:p w14:paraId="204CE4B6" w14:textId="77777777" w:rsidR="00EE0A19" w:rsidRDefault="001A41D7" w:rsidP="000F11D2">
      <w:pPr>
        <w:rPr>
          <w:iCs/>
          <w:szCs w:val="24"/>
        </w:rPr>
      </w:pPr>
      <w:r w:rsidRPr="001A41D7">
        <w:rPr>
          <w:b/>
          <w:bCs/>
          <w:iCs/>
          <w:szCs w:val="24"/>
        </w:rPr>
        <w:t>Επισήμανση</w:t>
      </w:r>
      <w:r w:rsidRPr="00B66E10">
        <w:rPr>
          <w:iCs/>
          <w:szCs w:val="24"/>
        </w:rPr>
        <w:t xml:space="preserve">: </w:t>
      </w:r>
      <w:r w:rsidR="00EE0A19">
        <w:rPr>
          <w:iCs/>
          <w:szCs w:val="24"/>
        </w:rPr>
        <w:t xml:space="preserve">Το συγκεκριμένο παράλληλο κείμενο αναφέρεται </w:t>
      </w:r>
      <w:r w:rsidR="00284F0D">
        <w:rPr>
          <w:iCs/>
          <w:szCs w:val="24"/>
        </w:rPr>
        <w:t xml:space="preserve">στη βίαιη </w:t>
      </w:r>
      <w:r w:rsidR="00EE0A19">
        <w:rPr>
          <w:iCs/>
          <w:szCs w:val="24"/>
        </w:rPr>
        <w:t>μεταβολή του δημοκρατικού πολιτεύματος</w:t>
      </w:r>
      <w:r w:rsidR="00D10032">
        <w:rPr>
          <w:iCs/>
          <w:szCs w:val="24"/>
        </w:rPr>
        <w:t xml:space="preserve"> για την οποία κάνει αναφορά ο Μαντίθεος στον λόγο του. Δίνεται</w:t>
      </w:r>
      <w:r w:rsidR="001F3AAB">
        <w:rPr>
          <w:iCs/>
          <w:szCs w:val="24"/>
        </w:rPr>
        <w:t xml:space="preserve">, έτσι, </w:t>
      </w:r>
      <w:r w:rsidR="00D10032">
        <w:rPr>
          <w:iCs/>
          <w:szCs w:val="24"/>
        </w:rPr>
        <w:t xml:space="preserve"> η ευκαιρία για εμβάθυνση</w:t>
      </w:r>
      <w:r w:rsidR="00284F0D">
        <w:rPr>
          <w:iCs/>
          <w:szCs w:val="24"/>
        </w:rPr>
        <w:t xml:space="preserve"> στο συγκε</w:t>
      </w:r>
      <w:r w:rsidR="005E739A">
        <w:rPr>
          <w:iCs/>
          <w:szCs w:val="24"/>
        </w:rPr>
        <w:t>κριμένο ιστορικό γεγονός.</w:t>
      </w:r>
    </w:p>
    <w:p w14:paraId="40EED72F" w14:textId="77777777" w:rsidR="005E739A" w:rsidRDefault="005E739A" w:rsidP="000F11D2">
      <w:pPr>
        <w:rPr>
          <w:rFonts w:ascii="Calibri" w:eastAsia="Times New Roman" w:hAnsi="Calibri" w:cs="Times New Roman"/>
          <w:i/>
          <w:iCs/>
          <w:szCs w:val="24"/>
        </w:rPr>
      </w:pPr>
      <w:r w:rsidRPr="005E739A">
        <w:rPr>
          <w:b/>
          <w:bCs/>
          <w:iCs/>
          <w:szCs w:val="24"/>
        </w:rPr>
        <w:t>Β4.</w:t>
      </w:r>
      <w:r w:rsidR="00FC1355">
        <w:rPr>
          <w:b/>
          <w:bCs/>
          <w:iCs/>
          <w:szCs w:val="24"/>
        </w:rPr>
        <w:t xml:space="preserve"> </w:t>
      </w:r>
      <w:proofErr w:type="spellStart"/>
      <w:r w:rsidRPr="00F84EE8">
        <w:rPr>
          <w:rFonts w:ascii="Calibri" w:eastAsia="Times New Roman" w:hAnsi="Calibri" w:cs="Times New Roman"/>
          <w:i/>
          <w:iCs/>
          <w:szCs w:val="24"/>
        </w:rPr>
        <w:t>συμφορᾶς</w:t>
      </w:r>
      <w:proofErr w:type="spellEnd"/>
      <w:r>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μεθισταμένης</w:t>
      </w:r>
      <w:proofErr w:type="spellEnd"/>
      <w:r w:rsidR="006C37A7" w:rsidRPr="006C37A7">
        <w:rPr>
          <w:rFonts w:ascii="Calibri" w:eastAsia="Times New Roman" w:hAnsi="Calibri" w:cs="Times New Roman"/>
          <w:i/>
          <w:iCs/>
          <w:szCs w:val="24"/>
        </w:rPr>
        <w:t>/</w:t>
      </w:r>
      <w:proofErr w:type="spellStart"/>
      <w:r w:rsidR="006C37A7">
        <w:rPr>
          <w:rFonts w:ascii="Calibri" w:eastAsia="Times New Roman" w:hAnsi="Calibri" w:cs="Times New Roman"/>
          <w:i/>
          <w:iCs/>
          <w:szCs w:val="24"/>
        </w:rPr>
        <w:t>καταστάσης</w:t>
      </w:r>
      <w:proofErr w:type="spellEnd"/>
      <w:r>
        <w:rPr>
          <w:rFonts w:ascii="Calibri" w:eastAsia="Times New Roman" w:hAnsi="Calibri" w:cs="Times New Roman"/>
          <w:i/>
          <w:iCs/>
          <w:szCs w:val="24"/>
        </w:rPr>
        <w:t xml:space="preserve">, </w:t>
      </w:r>
      <w:proofErr w:type="spellStart"/>
      <w:r w:rsidR="002A6503" w:rsidRPr="00F84EE8">
        <w:rPr>
          <w:rFonts w:ascii="Calibri" w:eastAsia="Times New Roman" w:hAnsi="Calibri" w:cs="Times New Roman"/>
          <w:i/>
          <w:iCs/>
          <w:szCs w:val="24"/>
        </w:rPr>
        <w:t>ἀφιγμένους</w:t>
      </w:r>
      <w:proofErr w:type="spellEnd"/>
      <w:r w:rsidR="002A6503">
        <w:rPr>
          <w:rFonts w:ascii="Calibri" w:eastAsia="Times New Roman" w:hAnsi="Calibri" w:cs="Times New Roman"/>
          <w:i/>
          <w:iCs/>
          <w:szCs w:val="24"/>
        </w:rPr>
        <w:t xml:space="preserve">, </w:t>
      </w:r>
      <w:r w:rsidR="002A6503" w:rsidRPr="00F84EE8">
        <w:rPr>
          <w:rFonts w:ascii="Calibri" w:eastAsia="Times New Roman" w:hAnsi="Calibri" w:cs="Times New Roman"/>
          <w:i/>
          <w:iCs/>
          <w:szCs w:val="24"/>
        </w:rPr>
        <w:t>φαίνονται</w:t>
      </w:r>
      <w:r w:rsidR="002A6503">
        <w:rPr>
          <w:rFonts w:ascii="Calibri" w:eastAsia="Times New Roman" w:hAnsi="Calibri" w:cs="Times New Roman"/>
          <w:i/>
          <w:iCs/>
          <w:szCs w:val="24"/>
        </w:rPr>
        <w:t xml:space="preserve">, </w:t>
      </w:r>
      <w:proofErr w:type="spellStart"/>
      <w:r w:rsidR="002A6503" w:rsidRPr="00F84EE8">
        <w:rPr>
          <w:rFonts w:ascii="Calibri" w:eastAsia="Times New Roman" w:hAnsi="Calibri" w:cs="Times New Roman"/>
          <w:i/>
          <w:iCs/>
          <w:szCs w:val="24"/>
        </w:rPr>
        <w:t>σκοπεῖν</w:t>
      </w:r>
      <w:proofErr w:type="spellEnd"/>
    </w:p>
    <w:p w14:paraId="25C20157" w14:textId="77777777" w:rsidR="00FC1355" w:rsidRDefault="00FC1355" w:rsidP="000F11D2">
      <w:pPr>
        <w:rPr>
          <w:rFonts w:cs="Calibri"/>
          <w:b/>
          <w:bCs/>
          <w:szCs w:val="24"/>
        </w:rPr>
      </w:pPr>
      <w:r w:rsidRPr="00F84EE8">
        <w:rPr>
          <w:b/>
          <w:bCs/>
          <w:szCs w:val="24"/>
        </w:rPr>
        <w:t>ΑΔΙΔΑΚΤΟ ΚΕΙΜΕΝΟ</w:t>
      </w:r>
      <w:r>
        <w:rPr>
          <w:b/>
          <w:bCs/>
          <w:szCs w:val="24"/>
        </w:rPr>
        <w:t xml:space="preserve"> Λυσίας</w:t>
      </w:r>
      <w:r w:rsidRPr="00CD2B44">
        <w:rPr>
          <w:b/>
          <w:bCs/>
          <w:szCs w:val="24"/>
        </w:rPr>
        <w:t xml:space="preserve">, </w:t>
      </w:r>
      <w:proofErr w:type="spellStart"/>
      <w:r w:rsidRPr="00561F87">
        <w:rPr>
          <w:b/>
          <w:bCs/>
          <w:i/>
          <w:iCs/>
          <w:szCs w:val="24"/>
        </w:rPr>
        <w:t>Κατὰ</w:t>
      </w:r>
      <w:proofErr w:type="spellEnd"/>
      <w:r w:rsidRPr="00561F87">
        <w:rPr>
          <w:b/>
          <w:bCs/>
          <w:i/>
          <w:iCs/>
          <w:szCs w:val="24"/>
        </w:rPr>
        <w:t xml:space="preserve"> </w:t>
      </w:r>
      <w:proofErr w:type="spellStart"/>
      <w:r w:rsidRPr="00561F87">
        <w:rPr>
          <w:b/>
          <w:bCs/>
          <w:i/>
          <w:iCs/>
          <w:szCs w:val="24"/>
        </w:rPr>
        <w:t>Ἀγοράτου</w:t>
      </w:r>
      <w:proofErr w:type="spellEnd"/>
      <w:r w:rsidRPr="00561F87">
        <w:rPr>
          <w:b/>
          <w:bCs/>
          <w:i/>
          <w:iCs/>
          <w:szCs w:val="24"/>
        </w:rPr>
        <w:t xml:space="preserve"> </w:t>
      </w:r>
      <w:proofErr w:type="spellStart"/>
      <w:r w:rsidRPr="00561F87">
        <w:rPr>
          <w:b/>
          <w:bCs/>
          <w:i/>
          <w:iCs/>
          <w:szCs w:val="24"/>
        </w:rPr>
        <w:t>ἐνδείξεως</w:t>
      </w:r>
      <w:proofErr w:type="spellEnd"/>
      <w:r>
        <w:rPr>
          <w:b/>
          <w:bCs/>
          <w:szCs w:val="24"/>
        </w:rPr>
        <w:t xml:space="preserve"> </w:t>
      </w:r>
      <w:r w:rsidRPr="00F84EE8">
        <w:rPr>
          <w:rFonts w:cs="Calibri"/>
          <w:b/>
          <w:bCs/>
          <w:szCs w:val="24"/>
        </w:rPr>
        <w:t>§§</w:t>
      </w:r>
      <w:r>
        <w:rPr>
          <w:rFonts w:cs="Calibri"/>
          <w:b/>
          <w:bCs/>
          <w:szCs w:val="24"/>
        </w:rPr>
        <w:t>8-10</w:t>
      </w:r>
    </w:p>
    <w:p w14:paraId="1EBA233A" w14:textId="77777777" w:rsidR="00FC1355" w:rsidRDefault="00FC1355" w:rsidP="000F11D2">
      <w:pPr>
        <w:rPr>
          <w:b/>
          <w:bCs/>
          <w:szCs w:val="24"/>
        </w:rPr>
      </w:pPr>
      <w:r>
        <w:rPr>
          <w:b/>
          <w:bCs/>
          <w:szCs w:val="24"/>
        </w:rPr>
        <w:t>Ενδεικτικές νεοελληνικές αποδόσεις</w:t>
      </w:r>
    </w:p>
    <w:tbl>
      <w:tblPr>
        <w:tblStyle w:val="a4"/>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3"/>
        <w:gridCol w:w="4557"/>
      </w:tblGrid>
      <w:tr w:rsidR="00A41A83" w:rsidRPr="00985977" w14:paraId="0ACF6909" w14:textId="77777777" w:rsidTr="00FA645C">
        <w:tc>
          <w:tcPr>
            <w:tcW w:w="2488" w:type="pct"/>
          </w:tcPr>
          <w:p w14:paraId="65E61985" w14:textId="77777777" w:rsidR="00A41A83" w:rsidRPr="00DF041E" w:rsidRDefault="00F92EFA" w:rsidP="000F11D2">
            <w:pPr>
              <w:rPr>
                <w:szCs w:val="24"/>
              </w:rPr>
            </w:pPr>
            <w:r w:rsidRPr="00DF041E">
              <w:rPr>
                <w:szCs w:val="24"/>
              </w:rPr>
              <w:t xml:space="preserve">Όταν δηλαδή </w:t>
            </w:r>
            <w:proofErr w:type="spellStart"/>
            <w:r w:rsidRPr="00DF041E">
              <w:rPr>
                <w:szCs w:val="24"/>
              </w:rPr>
              <w:t>συγκλήθηκε</w:t>
            </w:r>
            <w:proofErr w:type="spellEnd"/>
            <w:r w:rsidRPr="00DF041E">
              <w:rPr>
                <w:szCs w:val="24"/>
              </w:rPr>
              <w:t xml:space="preserve"> η πρώτη συνέλευση της εκκλησία</w:t>
            </w:r>
            <w:r w:rsidR="00697B66" w:rsidRPr="00DF041E">
              <w:rPr>
                <w:szCs w:val="24"/>
              </w:rPr>
              <w:t>ς</w:t>
            </w:r>
            <w:r w:rsidRPr="00DF041E">
              <w:rPr>
                <w:szCs w:val="24"/>
              </w:rPr>
              <w:t xml:space="preserve"> του δήμου για να συζητήσε</w:t>
            </w:r>
            <w:r w:rsidR="000C4534" w:rsidRPr="00DF041E">
              <w:rPr>
                <w:szCs w:val="24"/>
              </w:rPr>
              <w:t>τε</w:t>
            </w:r>
            <w:r w:rsidR="001D5F11" w:rsidRPr="00DF041E">
              <w:rPr>
                <w:szCs w:val="24"/>
              </w:rPr>
              <w:t xml:space="preserve"> για την (επικείμενη) ειρήνη και οι πρέσβεις των Λακεδαιμονίων έλεγαν με ποιους όρους οι Λακεδαιμόνιοι ήταν έτοιμοι να συνάψουν την ειρήνη, αν πρώτα</w:t>
            </w:r>
            <w:r w:rsidR="004B6612" w:rsidRPr="00DF041E">
              <w:rPr>
                <w:szCs w:val="24"/>
              </w:rPr>
              <w:t xml:space="preserve"> από τα μακρά τείχη γκρεμίσετε δέκα στάδια απ’ το καθένα από τα δύο, τότε και εσείς δε συμφωνήσατε μόλις ακούσα</w:t>
            </w:r>
            <w:r w:rsidR="00410599" w:rsidRPr="00DF041E">
              <w:rPr>
                <w:szCs w:val="24"/>
              </w:rPr>
              <w:t xml:space="preserve">τε για το γκρέμισμα των τειχών και ο </w:t>
            </w:r>
            <w:proofErr w:type="spellStart"/>
            <w:r w:rsidR="00410599" w:rsidRPr="00DF041E">
              <w:rPr>
                <w:szCs w:val="24"/>
              </w:rPr>
              <w:t>Κλεοφώνας</w:t>
            </w:r>
            <w:proofErr w:type="spellEnd"/>
            <w:r w:rsidR="00410599" w:rsidRPr="00DF041E">
              <w:rPr>
                <w:szCs w:val="24"/>
              </w:rPr>
              <w:t xml:space="preserve">, αφού σηκώθηκε στο βήμα για λογαριασμό όλων σας, αντέδρασε λέγοντας ότι με κανένα τρόπο δεν θα ήταν δυνατόν να </w:t>
            </w:r>
            <w:r w:rsidR="00410599" w:rsidRPr="00DF041E">
              <w:rPr>
                <w:szCs w:val="24"/>
              </w:rPr>
              <w:lastRenderedPageBreak/>
              <w:t xml:space="preserve">κάνετε αυτά. </w:t>
            </w:r>
            <w:r w:rsidRPr="00DF041E">
              <w:rPr>
                <w:szCs w:val="24"/>
              </w:rPr>
              <w:t>Μετά από αυτά ο Θηραμένης, υπονομευτής του δημοκρατικού πολιτεύματος, πήρε το λόγο και είπε ότι, αν τον εκλέξετε πρεσβευτή με απεριόριστες αρμοδιότητες για την ειρήνη, θα συντελέσει ώστε να μη γκρεμίσετε κανένα τμήμα των τειχών και η πόλη να μην υποστεί καμιά άλλη ταπείνωση· πίστευε μάλιστα ότι θα πετύχαινε και κάποιο άλλο αγαθό για την πόλη από τους Λακεδαιμόνιους. Κι αφού εσείς πέσατε στην παγίδα, τον εκλέξατε στρατηγό με απεριόριστες αρμοδιότητες, αυτόν που μόλις την προηγούμενη χρονιά, καθώς είχε κληρωθεί στρατηγός, τον αποδοκιμάσατε (εμποδίσατε να αναλάβει τη στρατηγεία), γιατί ξέρατε ότι δεν είναι φίλος του δημοκρατικού πολιτεύματος</w:t>
            </w:r>
            <w:r w:rsidR="00EF3752" w:rsidRPr="00DF041E">
              <w:rPr>
                <w:szCs w:val="24"/>
              </w:rPr>
              <w:t>.</w:t>
            </w:r>
          </w:p>
          <w:p w14:paraId="476DFF06" w14:textId="77777777" w:rsidR="00EF3752" w:rsidRPr="00DF041E" w:rsidRDefault="00EF3752" w:rsidP="000F11D2">
            <w:pPr>
              <w:rPr>
                <w:b/>
                <w:bCs/>
                <w:szCs w:val="24"/>
              </w:rPr>
            </w:pPr>
            <w:r w:rsidRPr="00DF041E">
              <w:rPr>
                <w:b/>
                <w:bCs/>
                <w:szCs w:val="24"/>
              </w:rPr>
              <w:t xml:space="preserve">Μτφρ. Γ.Α. Ράπτης. 2003. </w:t>
            </w:r>
          </w:p>
        </w:tc>
        <w:tc>
          <w:tcPr>
            <w:tcW w:w="2512" w:type="pct"/>
          </w:tcPr>
          <w:p w14:paraId="61DD5EBF" w14:textId="77777777" w:rsidR="00A41A83" w:rsidRPr="00DF041E" w:rsidRDefault="003B631C" w:rsidP="000F11D2">
            <w:pPr>
              <w:rPr>
                <w:szCs w:val="24"/>
              </w:rPr>
            </w:pPr>
            <w:r w:rsidRPr="00DF041E">
              <w:rPr>
                <w:szCs w:val="24"/>
              </w:rPr>
              <w:lastRenderedPageBreak/>
              <w:t>Όταν έγινε η πρώτη Συνέλευση για το ζήτημα της ειρήνης και οι απεσταλμένοι των Λακεδαιμονίων δήλωσαν τους όρους με τους οποίους οι Λακεδαιμόνιοι ήταν προετοιμασμένοι να συνάψουν ειρήνη - υπό τον όρο</w:t>
            </w:r>
            <w:r w:rsidR="009F01A2" w:rsidRPr="00DF041E">
              <w:rPr>
                <w:szCs w:val="24"/>
              </w:rPr>
              <w:t xml:space="preserve"> δηλαδή</w:t>
            </w:r>
            <w:r w:rsidRPr="00DF041E">
              <w:rPr>
                <w:szCs w:val="24"/>
              </w:rPr>
              <w:t xml:space="preserve"> ότι τα Μακρά Τείχη θα κατεδαφίζονταν</w:t>
            </w:r>
            <w:r w:rsidR="009F01A2" w:rsidRPr="00DF041E">
              <w:rPr>
                <w:szCs w:val="24"/>
              </w:rPr>
              <w:t xml:space="preserve"> </w:t>
            </w:r>
            <w:r w:rsidRPr="00DF041E">
              <w:rPr>
                <w:szCs w:val="24"/>
              </w:rPr>
              <w:t>σε έκταση δέκα σταδίων το καθένα, αρνηθήκατε τότε, άν</w:t>
            </w:r>
            <w:r w:rsidR="008E060D" w:rsidRPr="00DF041E">
              <w:rPr>
                <w:szCs w:val="24"/>
              </w:rPr>
              <w:t>δρες Αθηναίοι</w:t>
            </w:r>
            <w:r w:rsidRPr="00DF041E">
              <w:rPr>
                <w:szCs w:val="24"/>
              </w:rPr>
              <w:t xml:space="preserve">, </w:t>
            </w:r>
            <w:r w:rsidR="00503800" w:rsidRPr="00DF041E">
              <w:rPr>
                <w:szCs w:val="24"/>
              </w:rPr>
              <w:t>να δώσετε τη συγκατάθεσή σας σ</w:t>
            </w:r>
            <w:r w:rsidR="00C01C05" w:rsidRPr="00DF041E">
              <w:rPr>
                <w:szCs w:val="24"/>
              </w:rPr>
              <w:t>ε</w:t>
            </w:r>
            <w:r w:rsidR="00503800" w:rsidRPr="00DF041E">
              <w:rPr>
                <w:szCs w:val="24"/>
              </w:rPr>
              <w:t xml:space="preserve"> </w:t>
            </w:r>
            <w:r w:rsidRPr="00DF041E">
              <w:rPr>
                <w:szCs w:val="24"/>
              </w:rPr>
              <w:t xml:space="preserve">ό,τι ακούσατε </w:t>
            </w:r>
            <w:r w:rsidR="0062353E" w:rsidRPr="00DF041E">
              <w:rPr>
                <w:szCs w:val="24"/>
              </w:rPr>
              <w:t>σχετικά με</w:t>
            </w:r>
            <w:r w:rsidRPr="00DF041E">
              <w:rPr>
                <w:szCs w:val="24"/>
              </w:rPr>
              <w:t xml:space="preserve"> την κατεδάφιση των τειχών και </w:t>
            </w:r>
            <w:r w:rsidR="0062353E" w:rsidRPr="00DF041E">
              <w:rPr>
                <w:szCs w:val="24"/>
              </w:rPr>
              <w:t xml:space="preserve">τότε </w:t>
            </w:r>
            <w:r w:rsidRPr="00DF041E">
              <w:rPr>
                <w:szCs w:val="24"/>
              </w:rPr>
              <w:t xml:space="preserve">ο </w:t>
            </w:r>
            <w:proofErr w:type="spellStart"/>
            <w:r w:rsidRPr="00DF041E">
              <w:rPr>
                <w:szCs w:val="24"/>
              </w:rPr>
              <w:t>Κλεοφών</w:t>
            </w:r>
            <w:proofErr w:type="spellEnd"/>
            <w:r w:rsidRPr="00DF041E">
              <w:rPr>
                <w:szCs w:val="24"/>
              </w:rPr>
              <w:t xml:space="preserve"> σηκώθηκε και διαμαρτυρήθηκε εξ ονόματος όλων σας ότι σε καμία περίπτωση δεν μπορούσε να γίνει </w:t>
            </w:r>
            <w:r w:rsidR="0062353E" w:rsidRPr="00DF041E">
              <w:rPr>
                <w:szCs w:val="24"/>
              </w:rPr>
              <w:lastRenderedPageBreak/>
              <w:t xml:space="preserve">αυτό </w:t>
            </w:r>
            <w:r w:rsidRPr="00DF041E">
              <w:rPr>
                <w:szCs w:val="24"/>
              </w:rPr>
              <w:t xml:space="preserve">το πράγμα. </w:t>
            </w:r>
            <w:r w:rsidR="008153B9" w:rsidRPr="00DF041E">
              <w:rPr>
                <w:szCs w:val="24"/>
              </w:rPr>
              <w:t>Μετά από αυτ</w:t>
            </w:r>
            <w:r w:rsidR="000D3DEA" w:rsidRPr="00DF041E">
              <w:rPr>
                <w:szCs w:val="24"/>
              </w:rPr>
              <w:t>ά</w:t>
            </w:r>
            <w:r w:rsidR="008153B9" w:rsidRPr="00DF041E">
              <w:rPr>
                <w:szCs w:val="24"/>
              </w:rPr>
              <w:t xml:space="preserve"> σηκώθηκε </w:t>
            </w:r>
            <w:r w:rsidR="0062353E" w:rsidRPr="00DF041E">
              <w:rPr>
                <w:szCs w:val="24"/>
              </w:rPr>
              <w:t xml:space="preserve">και </w:t>
            </w:r>
            <w:r w:rsidR="008153B9" w:rsidRPr="00DF041E">
              <w:rPr>
                <w:szCs w:val="24"/>
              </w:rPr>
              <w:t>ο Θ</w:t>
            </w:r>
            <w:r w:rsidR="000D3DEA" w:rsidRPr="00DF041E">
              <w:rPr>
                <w:szCs w:val="24"/>
              </w:rPr>
              <w:t>η</w:t>
            </w:r>
            <w:r w:rsidR="008153B9" w:rsidRPr="00DF041E">
              <w:rPr>
                <w:szCs w:val="24"/>
              </w:rPr>
              <w:t xml:space="preserve">ραμένης, ο οποίος συνωμοτούσε εναντίον της δημοκρατίας </w:t>
            </w:r>
            <w:r w:rsidR="0062353E" w:rsidRPr="00DF041E">
              <w:rPr>
                <w:szCs w:val="24"/>
              </w:rPr>
              <w:t>σας</w:t>
            </w:r>
            <w:r w:rsidR="008153B9" w:rsidRPr="00DF041E">
              <w:rPr>
                <w:szCs w:val="24"/>
              </w:rPr>
              <w:t xml:space="preserve"> και είπε ότι, αν τον διορίζατε πρεσβευτή για την ειρήνη με </w:t>
            </w:r>
            <w:r w:rsidR="00ED3560" w:rsidRPr="00DF041E">
              <w:rPr>
                <w:szCs w:val="24"/>
              </w:rPr>
              <w:t xml:space="preserve">απόλυτη </w:t>
            </w:r>
            <w:r w:rsidR="00FA645C" w:rsidRPr="00DF041E">
              <w:rPr>
                <w:szCs w:val="24"/>
              </w:rPr>
              <w:t>εξουσία</w:t>
            </w:r>
            <w:r w:rsidR="008153B9" w:rsidRPr="00DF041E">
              <w:rPr>
                <w:szCs w:val="24"/>
              </w:rPr>
              <w:t xml:space="preserve">, θα κανονίσει να μην γίνει ούτε </w:t>
            </w:r>
            <w:r w:rsidR="00ED3560" w:rsidRPr="00DF041E">
              <w:rPr>
                <w:szCs w:val="24"/>
              </w:rPr>
              <w:t xml:space="preserve">κατεδάφιση των τειχών </w:t>
            </w:r>
            <w:r w:rsidR="008153B9" w:rsidRPr="00DF041E">
              <w:rPr>
                <w:szCs w:val="24"/>
              </w:rPr>
              <w:t>ούτε άλλ</w:t>
            </w:r>
            <w:r w:rsidR="00302FFA" w:rsidRPr="00DF041E">
              <w:rPr>
                <w:szCs w:val="24"/>
              </w:rPr>
              <w:t>η</w:t>
            </w:r>
            <w:r w:rsidR="008153B9" w:rsidRPr="00DF041E">
              <w:rPr>
                <w:szCs w:val="24"/>
              </w:rPr>
              <w:t xml:space="preserve"> </w:t>
            </w:r>
            <w:r w:rsidR="007C22DE" w:rsidRPr="00DF041E">
              <w:rPr>
                <w:szCs w:val="24"/>
              </w:rPr>
              <w:t>υποβάθμιση</w:t>
            </w:r>
            <w:r w:rsidR="008153B9" w:rsidRPr="00DF041E">
              <w:rPr>
                <w:szCs w:val="24"/>
              </w:rPr>
              <w:t xml:space="preserve"> της πόλης</w:t>
            </w:r>
            <w:r w:rsidR="00302FFA" w:rsidRPr="00DF041E">
              <w:rPr>
                <w:szCs w:val="24"/>
              </w:rPr>
              <w:t xml:space="preserve">· </w:t>
            </w:r>
            <w:r w:rsidR="008153B9" w:rsidRPr="00DF041E">
              <w:rPr>
                <w:szCs w:val="24"/>
              </w:rPr>
              <w:t xml:space="preserve">και ότι πίστευε </w:t>
            </w:r>
            <w:r w:rsidR="00302FFA" w:rsidRPr="00DF041E">
              <w:rPr>
                <w:szCs w:val="24"/>
              </w:rPr>
              <w:t>πως</w:t>
            </w:r>
            <w:r w:rsidR="008153B9" w:rsidRPr="00DF041E">
              <w:rPr>
                <w:szCs w:val="24"/>
              </w:rPr>
              <w:t xml:space="preserve"> θα επινοούσε </w:t>
            </w:r>
            <w:r w:rsidR="004132CE" w:rsidRPr="00DF041E">
              <w:rPr>
                <w:szCs w:val="24"/>
              </w:rPr>
              <w:t xml:space="preserve">κάτι </w:t>
            </w:r>
            <w:r w:rsidR="008153B9" w:rsidRPr="00DF041E">
              <w:rPr>
                <w:szCs w:val="24"/>
              </w:rPr>
              <w:t xml:space="preserve">για να πάρει από τους Λακεδαιμόνιους </w:t>
            </w:r>
            <w:r w:rsidR="004132CE" w:rsidRPr="00DF041E">
              <w:rPr>
                <w:szCs w:val="24"/>
              </w:rPr>
              <w:t xml:space="preserve">κάτι καλύτερο </w:t>
            </w:r>
            <w:r w:rsidR="008153B9" w:rsidRPr="00DF041E">
              <w:rPr>
                <w:szCs w:val="24"/>
              </w:rPr>
              <w:t xml:space="preserve">για την πόλη. </w:t>
            </w:r>
            <w:r w:rsidR="00FF7B57" w:rsidRPr="00DF041E">
              <w:rPr>
                <w:szCs w:val="24"/>
              </w:rPr>
              <w:t>Αφού σας έπεισε</w:t>
            </w:r>
            <w:r w:rsidR="009A040C" w:rsidRPr="00DF041E">
              <w:rPr>
                <w:szCs w:val="24"/>
              </w:rPr>
              <w:t xml:space="preserve">, </w:t>
            </w:r>
            <w:r w:rsidR="00FF7B57" w:rsidRPr="00DF041E">
              <w:rPr>
                <w:szCs w:val="24"/>
              </w:rPr>
              <w:t xml:space="preserve">τον </w:t>
            </w:r>
            <w:r w:rsidR="008153B9" w:rsidRPr="00DF041E">
              <w:rPr>
                <w:szCs w:val="24"/>
              </w:rPr>
              <w:t>διορίσ</w:t>
            </w:r>
            <w:r w:rsidR="00FF7B57" w:rsidRPr="00DF041E">
              <w:rPr>
                <w:szCs w:val="24"/>
              </w:rPr>
              <w:t>ατε</w:t>
            </w:r>
            <w:r w:rsidR="008153B9" w:rsidRPr="00DF041E">
              <w:rPr>
                <w:szCs w:val="24"/>
              </w:rPr>
              <w:t xml:space="preserve"> πρεσβευτή με </w:t>
            </w:r>
            <w:r w:rsidR="00FF7B57" w:rsidRPr="00DF041E">
              <w:rPr>
                <w:szCs w:val="24"/>
              </w:rPr>
              <w:t xml:space="preserve">απόλυτη </w:t>
            </w:r>
            <w:r w:rsidR="009A040C" w:rsidRPr="00DF041E">
              <w:rPr>
                <w:szCs w:val="24"/>
              </w:rPr>
              <w:t>εξουσία,</w:t>
            </w:r>
            <w:r w:rsidR="00FF7B57" w:rsidRPr="00DF041E">
              <w:rPr>
                <w:szCs w:val="24"/>
              </w:rPr>
              <w:t xml:space="preserve"> </w:t>
            </w:r>
            <w:r w:rsidR="008153B9" w:rsidRPr="00DF041E">
              <w:rPr>
                <w:szCs w:val="24"/>
              </w:rPr>
              <w:t xml:space="preserve">τον άνθρωπο που τον προηγούμενο χρόνο μετά την εκλογή του </w:t>
            </w:r>
            <w:r w:rsidR="00510E9F" w:rsidRPr="00DF041E">
              <w:rPr>
                <w:szCs w:val="24"/>
              </w:rPr>
              <w:t xml:space="preserve">σε </w:t>
            </w:r>
            <w:r w:rsidR="008153B9" w:rsidRPr="00DF041E">
              <w:rPr>
                <w:szCs w:val="24"/>
              </w:rPr>
              <w:t xml:space="preserve">στρατηγό, </w:t>
            </w:r>
            <w:r w:rsidR="00510E9F" w:rsidRPr="00DF041E">
              <w:rPr>
                <w:szCs w:val="24"/>
              </w:rPr>
              <w:t xml:space="preserve">τον </w:t>
            </w:r>
            <w:r w:rsidR="008153B9" w:rsidRPr="00DF041E">
              <w:rPr>
                <w:szCs w:val="24"/>
              </w:rPr>
              <w:t>είχ</w:t>
            </w:r>
            <w:r w:rsidR="009F01A2" w:rsidRPr="00DF041E">
              <w:rPr>
                <w:szCs w:val="24"/>
              </w:rPr>
              <w:t>ατε</w:t>
            </w:r>
            <w:r w:rsidR="008153B9" w:rsidRPr="00DF041E">
              <w:rPr>
                <w:szCs w:val="24"/>
              </w:rPr>
              <w:t xml:space="preserve"> απορρίψει </w:t>
            </w:r>
            <w:r w:rsidR="00510E9F" w:rsidRPr="00DF041E">
              <w:rPr>
                <w:szCs w:val="24"/>
              </w:rPr>
              <w:t xml:space="preserve">μετά από εξονυχιστικό έλεγχο, </w:t>
            </w:r>
            <w:r w:rsidR="008153B9" w:rsidRPr="00DF041E">
              <w:rPr>
                <w:szCs w:val="24"/>
              </w:rPr>
              <w:t xml:space="preserve"> επειδή τον </w:t>
            </w:r>
            <w:r w:rsidR="009F01A2" w:rsidRPr="00DF041E">
              <w:rPr>
                <w:szCs w:val="24"/>
              </w:rPr>
              <w:t xml:space="preserve">κρίνατε ως </w:t>
            </w:r>
            <w:r w:rsidR="00006388" w:rsidRPr="00DF041E">
              <w:rPr>
                <w:szCs w:val="24"/>
              </w:rPr>
              <w:t>δυσμενή</w:t>
            </w:r>
            <w:r w:rsidR="008153B9" w:rsidRPr="00DF041E">
              <w:rPr>
                <w:szCs w:val="24"/>
              </w:rPr>
              <w:t xml:space="preserve"> στη δημοκρατία σ</w:t>
            </w:r>
            <w:r w:rsidR="009F01A2" w:rsidRPr="00DF041E">
              <w:rPr>
                <w:szCs w:val="24"/>
              </w:rPr>
              <w:t>ας</w:t>
            </w:r>
            <w:r w:rsidR="008153B9" w:rsidRPr="00DF041E">
              <w:rPr>
                <w:szCs w:val="24"/>
              </w:rPr>
              <w:t>.</w:t>
            </w:r>
          </w:p>
          <w:p w14:paraId="0488AFDD" w14:textId="1BEBC473" w:rsidR="00EF3752" w:rsidRPr="00DF041E" w:rsidRDefault="00C21D15" w:rsidP="000F11D2">
            <w:pPr>
              <w:rPr>
                <w:b/>
                <w:bCs/>
                <w:szCs w:val="24"/>
              </w:rPr>
            </w:pPr>
            <w:r w:rsidRPr="00DF041E">
              <w:rPr>
                <w:b/>
                <w:bCs/>
                <w:color w:val="000000"/>
                <w:szCs w:val="24"/>
              </w:rPr>
              <w:t xml:space="preserve">Μτφρ. </w:t>
            </w:r>
            <w:r w:rsidR="00EF3752" w:rsidRPr="00DF041E">
              <w:rPr>
                <w:b/>
                <w:bCs/>
                <w:color w:val="000000"/>
                <w:szCs w:val="24"/>
                <w:lang w:val="en-US"/>
              </w:rPr>
              <w:t>W</w:t>
            </w:r>
            <w:r w:rsidR="00EF3752" w:rsidRPr="00DF041E">
              <w:rPr>
                <w:b/>
                <w:bCs/>
                <w:color w:val="000000"/>
                <w:szCs w:val="24"/>
              </w:rPr>
              <w:t>.</w:t>
            </w:r>
            <w:r w:rsidR="00EF3752" w:rsidRPr="00DF041E">
              <w:rPr>
                <w:b/>
                <w:bCs/>
                <w:color w:val="000000"/>
                <w:szCs w:val="24"/>
                <w:lang w:val="en-US"/>
              </w:rPr>
              <w:t>R</w:t>
            </w:r>
            <w:r w:rsidR="00EF3752" w:rsidRPr="00DF041E">
              <w:rPr>
                <w:b/>
                <w:bCs/>
                <w:color w:val="000000"/>
                <w:szCs w:val="24"/>
              </w:rPr>
              <w:t>.</w:t>
            </w:r>
            <w:r w:rsidR="00EF3752" w:rsidRPr="00DF041E">
              <w:rPr>
                <w:b/>
                <w:bCs/>
                <w:color w:val="000000"/>
                <w:szCs w:val="24"/>
                <w:lang w:val="en-US"/>
              </w:rPr>
              <w:t>M</w:t>
            </w:r>
            <w:r w:rsidR="00EF3752" w:rsidRPr="00DF041E">
              <w:rPr>
                <w:b/>
                <w:bCs/>
                <w:color w:val="000000"/>
                <w:szCs w:val="24"/>
              </w:rPr>
              <w:t xml:space="preserve">. </w:t>
            </w:r>
            <w:r w:rsidR="00EF3752" w:rsidRPr="00DF041E">
              <w:rPr>
                <w:b/>
                <w:bCs/>
                <w:color w:val="000000"/>
                <w:szCs w:val="24"/>
                <w:lang w:val="en-US"/>
              </w:rPr>
              <w:t>Lamb</w:t>
            </w:r>
            <w:r w:rsidRPr="00DF041E">
              <w:rPr>
                <w:b/>
                <w:bCs/>
                <w:color w:val="000000"/>
                <w:szCs w:val="24"/>
              </w:rPr>
              <w:t>.</w:t>
            </w:r>
            <w:r w:rsidR="00EF3752" w:rsidRPr="00DF041E">
              <w:rPr>
                <w:b/>
                <w:bCs/>
                <w:color w:val="000000"/>
                <w:szCs w:val="24"/>
              </w:rPr>
              <w:t xml:space="preserve"> 1930.</w:t>
            </w:r>
            <w:r w:rsidR="00FA645C" w:rsidRPr="00DF041E">
              <w:rPr>
                <w:b/>
                <w:bCs/>
                <w:color w:val="000000"/>
                <w:szCs w:val="24"/>
              </w:rPr>
              <w:t xml:space="preserve"> </w:t>
            </w:r>
            <w:r w:rsidR="005626B6" w:rsidRPr="00DF041E">
              <w:rPr>
                <w:b/>
                <w:bCs/>
                <w:color w:val="000000"/>
                <w:szCs w:val="24"/>
              </w:rPr>
              <w:t>Διασκευή</w:t>
            </w:r>
            <w:r w:rsidR="00FA645C" w:rsidRPr="00DF041E">
              <w:rPr>
                <w:b/>
                <w:bCs/>
                <w:color w:val="000000"/>
                <w:szCs w:val="24"/>
              </w:rPr>
              <w:t xml:space="preserve"> </w:t>
            </w:r>
            <w:r w:rsidR="00C411D6" w:rsidRPr="00DF041E">
              <w:rPr>
                <w:b/>
                <w:bCs/>
                <w:color w:val="000000"/>
                <w:szCs w:val="24"/>
              </w:rPr>
              <w:t xml:space="preserve">από τα αγγλικά </w:t>
            </w:r>
            <w:r w:rsidR="00FA645C" w:rsidRPr="00DF041E">
              <w:rPr>
                <w:b/>
                <w:bCs/>
                <w:color w:val="000000"/>
                <w:szCs w:val="24"/>
              </w:rPr>
              <w:t>στα νέα ελληνικά</w:t>
            </w:r>
            <w:r w:rsidR="00C411D6" w:rsidRPr="00DF041E">
              <w:rPr>
                <w:b/>
                <w:bCs/>
                <w:color w:val="000000"/>
                <w:szCs w:val="24"/>
              </w:rPr>
              <w:t xml:space="preserve">. </w:t>
            </w:r>
          </w:p>
        </w:tc>
      </w:tr>
    </w:tbl>
    <w:p w14:paraId="51FD3724" w14:textId="77777777" w:rsidR="00FC1355" w:rsidRDefault="00756912" w:rsidP="000F11D2">
      <w:pPr>
        <w:rPr>
          <w:b/>
          <w:bCs/>
          <w:szCs w:val="24"/>
        </w:rPr>
      </w:pPr>
      <w:r>
        <w:rPr>
          <w:b/>
          <w:bCs/>
          <w:szCs w:val="24"/>
        </w:rPr>
        <w:lastRenderedPageBreak/>
        <w:t>Γ4.</w:t>
      </w:r>
    </w:p>
    <w:p w14:paraId="7A3934BE" w14:textId="77777777" w:rsidR="00BB1A60" w:rsidRDefault="00BB1A60" w:rsidP="007B36DC">
      <w:pPr>
        <w:rPr>
          <w:b/>
          <w:bCs/>
          <w:szCs w:val="24"/>
        </w:rPr>
      </w:pPr>
      <w:r>
        <w:rPr>
          <w:b/>
          <w:bCs/>
          <w:szCs w:val="24"/>
        </w:rPr>
        <w:t>α.</w:t>
      </w:r>
    </w:p>
    <w:p w14:paraId="7FA966F6" w14:textId="77777777" w:rsidR="00756912" w:rsidRPr="00CE0D6B" w:rsidRDefault="00756912" w:rsidP="007B36DC">
      <w:pPr>
        <w:rPr>
          <w:rFonts w:cs="Segoe UI"/>
          <w:szCs w:val="24"/>
        </w:rPr>
      </w:pPr>
      <w:r w:rsidRPr="0039140A">
        <w:rPr>
          <w:rFonts w:cs="Segoe UI"/>
          <w:b/>
          <w:bCs/>
          <w:i/>
          <w:iCs/>
          <w:szCs w:val="24"/>
        </w:rPr>
        <w:t xml:space="preserve">τῶν </w:t>
      </w:r>
      <w:proofErr w:type="spellStart"/>
      <w:r w:rsidRPr="0039140A">
        <w:rPr>
          <w:rFonts w:cs="Segoe UI"/>
          <w:b/>
          <w:bCs/>
          <w:i/>
          <w:iCs/>
          <w:szCs w:val="24"/>
        </w:rPr>
        <w:t>τειχῶν</w:t>
      </w:r>
      <w:proofErr w:type="spellEnd"/>
      <w:r>
        <w:rPr>
          <w:rFonts w:cs="Segoe UI"/>
          <w:szCs w:val="24"/>
        </w:rPr>
        <w:t>:</w:t>
      </w:r>
      <w:r w:rsidR="00ED78DA">
        <w:rPr>
          <w:rFonts w:cs="Segoe UI"/>
          <w:szCs w:val="24"/>
        </w:rPr>
        <w:t xml:space="preserve"> </w:t>
      </w:r>
      <w:r>
        <w:t xml:space="preserve">είναι </w:t>
      </w:r>
      <w:proofErr w:type="spellStart"/>
      <w:r w:rsidR="00ED78DA">
        <w:t>ετερόπτωτος</w:t>
      </w:r>
      <w:proofErr w:type="spellEnd"/>
      <w:r w:rsidR="00ED78DA">
        <w:t xml:space="preserve"> προσδιορισμός (γενική αντικειμενική)</w:t>
      </w:r>
      <w:r>
        <w:t xml:space="preserve"> στο </w:t>
      </w:r>
      <w:proofErr w:type="spellStart"/>
      <w:r w:rsidR="00ED78DA" w:rsidRPr="00ED78DA">
        <w:rPr>
          <w:i/>
          <w:iCs/>
        </w:rPr>
        <w:t>κατασκαφῆς</w:t>
      </w:r>
      <w:proofErr w:type="spellEnd"/>
      <w:r w:rsidR="00ED78DA">
        <w:t>.</w:t>
      </w:r>
    </w:p>
    <w:p w14:paraId="20DFFB02" w14:textId="77777777" w:rsidR="00756912" w:rsidRPr="00DD36C1" w:rsidRDefault="00756912" w:rsidP="007B36DC">
      <w:pPr>
        <w:rPr>
          <w:rFonts w:cs="Segoe UI"/>
          <w:szCs w:val="24"/>
        </w:rPr>
      </w:pPr>
      <w:proofErr w:type="spellStart"/>
      <w:r w:rsidRPr="0039140A">
        <w:rPr>
          <w:rFonts w:cs="Segoe UI"/>
          <w:b/>
          <w:bCs/>
          <w:i/>
          <w:iCs/>
          <w:szCs w:val="24"/>
        </w:rPr>
        <w:t>πάντων</w:t>
      </w:r>
      <w:proofErr w:type="spellEnd"/>
      <w:r>
        <w:rPr>
          <w:rFonts w:cs="Segoe UI"/>
          <w:szCs w:val="24"/>
        </w:rPr>
        <w:t>:</w:t>
      </w:r>
      <w:r w:rsidR="00FA15FB">
        <w:rPr>
          <w:rFonts w:cs="Segoe UI"/>
          <w:szCs w:val="24"/>
        </w:rPr>
        <w:t xml:space="preserve"> </w:t>
      </w:r>
      <w:r>
        <w:t xml:space="preserve">είναι </w:t>
      </w:r>
      <w:r w:rsidR="00FA15FB">
        <w:t>κατηγορηματικός προσδιορισμός</w:t>
      </w:r>
      <w:r>
        <w:t xml:space="preserve"> στο </w:t>
      </w:r>
      <w:proofErr w:type="spellStart"/>
      <w:r w:rsidR="00FA15FB" w:rsidRPr="00FA15FB">
        <w:rPr>
          <w:i/>
          <w:iCs/>
        </w:rPr>
        <w:t>ὑμῶν</w:t>
      </w:r>
      <w:proofErr w:type="spellEnd"/>
      <w:r w:rsidR="00DD36C1">
        <w:t>.</w:t>
      </w:r>
    </w:p>
    <w:p w14:paraId="4BAD3725" w14:textId="77777777" w:rsidR="00756912" w:rsidRPr="00477BBF" w:rsidRDefault="00756912" w:rsidP="007B36DC">
      <w:pPr>
        <w:rPr>
          <w:rFonts w:cs="Segoe UI"/>
          <w:szCs w:val="24"/>
        </w:rPr>
      </w:pPr>
      <w:proofErr w:type="spellStart"/>
      <w:r w:rsidRPr="0039140A">
        <w:rPr>
          <w:rFonts w:cs="Segoe UI"/>
          <w:b/>
          <w:bCs/>
          <w:i/>
          <w:iCs/>
          <w:szCs w:val="24"/>
        </w:rPr>
        <w:t>τῷ</w:t>
      </w:r>
      <w:proofErr w:type="spellEnd"/>
      <w:r w:rsidRPr="0039140A">
        <w:rPr>
          <w:rFonts w:cs="Segoe UI"/>
          <w:b/>
          <w:bCs/>
          <w:i/>
          <w:iCs/>
          <w:szCs w:val="24"/>
        </w:rPr>
        <w:t xml:space="preserve"> </w:t>
      </w:r>
      <w:proofErr w:type="spellStart"/>
      <w:r w:rsidRPr="0039140A">
        <w:rPr>
          <w:rFonts w:cs="Segoe UI"/>
          <w:b/>
          <w:bCs/>
          <w:i/>
          <w:iCs/>
          <w:szCs w:val="24"/>
        </w:rPr>
        <w:t>πλήθει</w:t>
      </w:r>
      <w:proofErr w:type="spellEnd"/>
      <w:r>
        <w:rPr>
          <w:rFonts w:cs="Segoe UI"/>
          <w:szCs w:val="24"/>
        </w:rPr>
        <w:t>:</w:t>
      </w:r>
      <w:r w:rsidR="00FA15FB">
        <w:rPr>
          <w:rFonts w:cs="Segoe UI"/>
          <w:szCs w:val="24"/>
        </w:rPr>
        <w:t xml:space="preserve"> </w:t>
      </w:r>
      <w:r>
        <w:t xml:space="preserve">είναι </w:t>
      </w:r>
      <w:r w:rsidR="00477BBF">
        <w:t xml:space="preserve">αντικείμενο </w:t>
      </w:r>
      <w:r>
        <w:t>στ</w:t>
      </w:r>
      <w:r w:rsidR="00477BBF">
        <w:t xml:space="preserve">η μετοχή </w:t>
      </w:r>
      <w:proofErr w:type="spellStart"/>
      <w:r w:rsidR="00477BBF" w:rsidRPr="00477BBF">
        <w:rPr>
          <w:i/>
          <w:iCs/>
        </w:rPr>
        <w:t>ἐπιβουλεύων</w:t>
      </w:r>
      <w:proofErr w:type="spellEnd"/>
      <w:r w:rsidR="00477BBF">
        <w:t>.</w:t>
      </w:r>
    </w:p>
    <w:p w14:paraId="4F2961DA" w14:textId="77777777" w:rsidR="00756912" w:rsidRPr="00CE0D6B" w:rsidRDefault="00756912" w:rsidP="007B36DC">
      <w:pPr>
        <w:rPr>
          <w:rFonts w:cs="Segoe UI"/>
          <w:szCs w:val="24"/>
        </w:rPr>
      </w:pPr>
      <w:proofErr w:type="spellStart"/>
      <w:r w:rsidRPr="0039140A">
        <w:rPr>
          <w:rFonts w:cs="Segoe UI"/>
          <w:b/>
          <w:bCs/>
          <w:i/>
          <w:iCs/>
          <w:szCs w:val="24"/>
        </w:rPr>
        <w:t>τὴν</w:t>
      </w:r>
      <w:proofErr w:type="spellEnd"/>
      <w:r w:rsidRPr="0039140A">
        <w:rPr>
          <w:rFonts w:cs="Segoe UI"/>
          <w:b/>
          <w:bCs/>
          <w:i/>
          <w:iCs/>
          <w:szCs w:val="24"/>
        </w:rPr>
        <w:t xml:space="preserve"> </w:t>
      </w:r>
      <w:proofErr w:type="spellStart"/>
      <w:r w:rsidRPr="0039140A">
        <w:rPr>
          <w:rFonts w:cs="Segoe UI"/>
          <w:b/>
          <w:bCs/>
          <w:i/>
          <w:iCs/>
          <w:szCs w:val="24"/>
        </w:rPr>
        <w:t>πόλιν</w:t>
      </w:r>
      <w:proofErr w:type="spellEnd"/>
      <w:r>
        <w:rPr>
          <w:rFonts w:cs="Segoe UI"/>
          <w:szCs w:val="24"/>
        </w:rPr>
        <w:t>:</w:t>
      </w:r>
      <w:r w:rsidR="00477BBF">
        <w:rPr>
          <w:rFonts w:cs="Segoe UI"/>
          <w:szCs w:val="24"/>
        </w:rPr>
        <w:t xml:space="preserve"> </w:t>
      </w:r>
      <w:r>
        <w:t xml:space="preserve">είναι </w:t>
      </w:r>
      <w:r w:rsidR="005B655B">
        <w:t>αντικείμενο</w:t>
      </w:r>
      <w:r>
        <w:t xml:space="preserve"> στο </w:t>
      </w:r>
      <w:r w:rsidR="005B655B">
        <w:t xml:space="preserve">απαρέμφατο </w:t>
      </w:r>
      <w:proofErr w:type="spellStart"/>
      <w:r w:rsidR="005B655B" w:rsidRPr="005B655B">
        <w:rPr>
          <w:i/>
          <w:iCs/>
        </w:rPr>
        <w:t>ἐλαττῶσαι</w:t>
      </w:r>
      <w:proofErr w:type="spellEnd"/>
      <w:r w:rsidR="005B655B">
        <w:t>.</w:t>
      </w:r>
    </w:p>
    <w:p w14:paraId="019BD91E" w14:textId="027852E1" w:rsidR="00756912" w:rsidRPr="00CE0D6B" w:rsidRDefault="00756912" w:rsidP="007B36DC">
      <w:pPr>
        <w:rPr>
          <w:rFonts w:cs="Segoe UI"/>
          <w:szCs w:val="24"/>
        </w:rPr>
      </w:pPr>
      <w:r w:rsidRPr="0039140A">
        <w:rPr>
          <w:rFonts w:cs="Segoe UI"/>
          <w:b/>
          <w:bCs/>
          <w:i/>
          <w:iCs/>
          <w:szCs w:val="24"/>
        </w:rPr>
        <w:t>πρεσβευτ</w:t>
      </w:r>
      <w:r w:rsidR="004B7019">
        <w:rPr>
          <w:rFonts w:cs="Segoe UI"/>
          <w:b/>
          <w:bCs/>
          <w:i/>
          <w:iCs/>
          <w:szCs w:val="24"/>
        </w:rPr>
        <w:t>ή</w:t>
      </w:r>
      <w:r w:rsidRPr="0039140A">
        <w:rPr>
          <w:rFonts w:cs="Segoe UI"/>
          <w:b/>
          <w:bCs/>
          <w:i/>
          <w:iCs/>
          <w:szCs w:val="24"/>
        </w:rPr>
        <w:t>ν</w:t>
      </w:r>
      <w:r w:rsidR="00A16D1B">
        <w:rPr>
          <w:rFonts w:cs="Segoe UI"/>
          <w:szCs w:val="24"/>
        </w:rPr>
        <w:t>:</w:t>
      </w:r>
      <w:r w:rsidR="00A87EFF">
        <w:rPr>
          <w:rFonts w:cs="Segoe UI"/>
          <w:szCs w:val="24"/>
        </w:rPr>
        <w:t xml:space="preserve"> </w:t>
      </w:r>
      <w:r>
        <w:t xml:space="preserve">είναι </w:t>
      </w:r>
      <w:r w:rsidR="00A87EFF">
        <w:t>κατηγορούμενο</w:t>
      </w:r>
      <w:r>
        <w:t xml:space="preserve"> στο </w:t>
      </w:r>
      <w:r w:rsidR="00A87EFF">
        <w:t xml:space="preserve">αντικείμενο </w:t>
      </w:r>
      <w:proofErr w:type="spellStart"/>
      <w:r w:rsidR="00A87EFF" w:rsidRPr="00A87EFF">
        <w:rPr>
          <w:i/>
          <w:iCs/>
        </w:rPr>
        <w:t>ἐκεῖνον</w:t>
      </w:r>
      <w:proofErr w:type="spellEnd"/>
      <w:r w:rsidR="00A87EFF">
        <w:t xml:space="preserve"> (από το </w:t>
      </w:r>
      <w:proofErr w:type="spellStart"/>
      <w:r w:rsidR="00A87EFF" w:rsidRPr="00A87EFF">
        <w:rPr>
          <w:i/>
          <w:iCs/>
        </w:rPr>
        <w:t>εἵλεσθε</w:t>
      </w:r>
      <w:proofErr w:type="spellEnd"/>
      <w:r w:rsidR="00A87EFF">
        <w:t>).</w:t>
      </w:r>
    </w:p>
    <w:p w14:paraId="52E4FD1C" w14:textId="77777777" w:rsidR="00756912" w:rsidRPr="00CE0D6B" w:rsidRDefault="00756912" w:rsidP="007B36DC">
      <w:pPr>
        <w:rPr>
          <w:szCs w:val="24"/>
        </w:rPr>
      </w:pPr>
      <w:proofErr w:type="spellStart"/>
      <w:r w:rsidRPr="00AE4A24">
        <w:rPr>
          <w:rFonts w:cs="Segoe UI"/>
          <w:b/>
          <w:bCs/>
          <w:i/>
          <w:iCs/>
          <w:szCs w:val="24"/>
        </w:rPr>
        <w:t>εὔνουν</w:t>
      </w:r>
      <w:proofErr w:type="spellEnd"/>
      <w:r>
        <w:rPr>
          <w:rFonts w:cs="Segoe UI"/>
          <w:szCs w:val="24"/>
        </w:rPr>
        <w:t>:</w:t>
      </w:r>
      <w:r w:rsidR="00483E88">
        <w:rPr>
          <w:rFonts w:cs="Segoe UI"/>
          <w:szCs w:val="24"/>
        </w:rPr>
        <w:t xml:space="preserve"> </w:t>
      </w:r>
      <w:r>
        <w:t xml:space="preserve">είναι </w:t>
      </w:r>
      <w:r w:rsidR="00483E88">
        <w:t>κατηγορούμενο</w:t>
      </w:r>
      <w:r>
        <w:t xml:space="preserve"> στο </w:t>
      </w:r>
      <w:r w:rsidR="00483E88">
        <w:t xml:space="preserve">υποκείμενο του </w:t>
      </w:r>
      <w:r w:rsidR="00483E88" w:rsidRPr="00034A1D">
        <w:rPr>
          <w:i/>
          <w:iCs/>
        </w:rPr>
        <w:t>εἶναι</w:t>
      </w:r>
      <w:r w:rsidR="00483E88">
        <w:t xml:space="preserve"> (ενν. </w:t>
      </w:r>
      <w:proofErr w:type="spellStart"/>
      <w:r w:rsidR="00483E88" w:rsidRPr="00483E88">
        <w:rPr>
          <w:i/>
          <w:iCs/>
        </w:rPr>
        <w:t>ἐκεῖνον</w:t>
      </w:r>
      <w:proofErr w:type="spellEnd"/>
      <w:r w:rsidR="00483E88">
        <w:t>)</w:t>
      </w:r>
      <w:r w:rsidR="00DD36C1">
        <w:t xml:space="preserve">. </w:t>
      </w:r>
    </w:p>
    <w:p w14:paraId="35CEF144" w14:textId="77777777" w:rsidR="00BB1A60" w:rsidRDefault="00BB1A60" w:rsidP="007B36DC">
      <w:pPr>
        <w:rPr>
          <w:b/>
          <w:bCs/>
          <w:szCs w:val="24"/>
        </w:rPr>
      </w:pPr>
      <w:r>
        <w:rPr>
          <w:b/>
          <w:bCs/>
          <w:szCs w:val="24"/>
        </w:rPr>
        <w:t>β.</w:t>
      </w:r>
    </w:p>
    <w:p w14:paraId="5F0A97B1" w14:textId="6AB1D2E7" w:rsidR="00BB1A60" w:rsidRPr="00236C83" w:rsidRDefault="00BB1A60" w:rsidP="007B36DC">
      <w:pPr>
        <w:rPr>
          <w:rFonts w:cs="Segoe UI"/>
          <w:szCs w:val="24"/>
        </w:rPr>
      </w:pPr>
      <w:proofErr w:type="spellStart"/>
      <w:r w:rsidRPr="006D73E9">
        <w:rPr>
          <w:rFonts w:cs="Segoe UI"/>
          <w:b/>
          <w:bCs/>
          <w:i/>
          <w:iCs/>
          <w:szCs w:val="24"/>
        </w:rPr>
        <w:t>ἐφ</w:t>
      </w:r>
      <w:proofErr w:type="spellEnd"/>
      <w:r w:rsidRPr="006D73E9">
        <w:rPr>
          <w:rFonts w:cs="Segoe UI"/>
          <w:b/>
          <w:bCs/>
          <w:i/>
          <w:iCs/>
          <w:szCs w:val="24"/>
        </w:rPr>
        <w:t xml:space="preserve">’ </w:t>
      </w:r>
      <w:proofErr w:type="spellStart"/>
      <w:r w:rsidRPr="006D73E9">
        <w:rPr>
          <w:rFonts w:cs="Segoe UI"/>
          <w:b/>
          <w:bCs/>
          <w:i/>
          <w:iCs/>
          <w:szCs w:val="24"/>
        </w:rPr>
        <w:t>οἷς</w:t>
      </w:r>
      <w:proofErr w:type="spellEnd"/>
      <w:r w:rsidRPr="006D73E9">
        <w:rPr>
          <w:rFonts w:cs="Segoe UI"/>
          <w:b/>
          <w:bCs/>
          <w:i/>
          <w:iCs/>
          <w:szCs w:val="24"/>
        </w:rPr>
        <w:t xml:space="preserve"> </w:t>
      </w:r>
      <w:proofErr w:type="spellStart"/>
      <w:r w:rsidRPr="006D73E9">
        <w:rPr>
          <w:rFonts w:cs="Segoe UI"/>
          <w:b/>
          <w:bCs/>
          <w:i/>
          <w:iCs/>
          <w:szCs w:val="24"/>
        </w:rPr>
        <w:t>ἕτοιμοι</w:t>
      </w:r>
      <w:proofErr w:type="spellEnd"/>
      <w:r w:rsidRPr="006D73E9">
        <w:rPr>
          <w:rFonts w:cs="Segoe UI"/>
          <w:b/>
          <w:bCs/>
          <w:i/>
          <w:iCs/>
          <w:szCs w:val="24"/>
        </w:rPr>
        <w:t xml:space="preserve"> </w:t>
      </w:r>
      <w:proofErr w:type="spellStart"/>
      <w:r w:rsidRPr="006D73E9">
        <w:rPr>
          <w:rFonts w:cs="Segoe UI"/>
          <w:b/>
          <w:bCs/>
          <w:i/>
          <w:iCs/>
          <w:szCs w:val="24"/>
        </w:rPr>
        <w:t>εἶεν</w:t>
      </w:r>
      <w:proofErr w:type="spellEnd"/>
      <w:r w:rsidRPr="006D73E9">
        <w:rPr>
          <w:rFonts w:cs="Segoe UI"/>
          <w:b/>
          <w:bCs/>
          <w:i/>
          <w:iCs/>
          <w:szCs w:val="24"/>
        </w:rPr>
        <w:t xml:space="preserve"> </w:t>
      </w:r>
      <w:proofErr w:type="spellStart"/>
      <w:r w:rsidRPr="006D73E9">
        <w:rPr>
          <w:rFonts w:cs="Segoe UI"/>
          <w:b/>
          <w:bCs/>
          <w:i/>
          <w:iCs/>
          <w:szCs w:val="24"/>
        </w:rPr>
        <w:t>τὴν</w:t>
      </w:r>
      <w:proofErr w:type="spellEnd"/>
      <w:r w:rsidRPr="006D73E9">
        <w:rPr>
          <w:rFonts w:cs="Segoe UI"/>
          <w:b/>
          <w:bCs/>
          <w:i/>
          <w:iCs/>
          <w:szCs w:val="24"/>
        </w:rPr>
        <w:t xml:space="preserve"> </w:t>
      </w:r>
      <w:proofErr w:type="spellStart"/>
      <w:r w:rsidRPr="006D73E9">
        <w:rPr>
          <w:rFonts w:cs="Segoe UI"/>
          <w:b/>
          <w:bCs/>
          <w:i/>
          <w:iCs/>
          <w:szCs w:val="24"/>
        </w:rPr>
        <w:t>εἰρήνην</w:t>
      </w:r>
      <w:proofErr w:type="spellEnd"/>
      <w:r w:rsidRPr="006D73E9">
        <w:rPr>
          <w:rFonts w:cs="Segoe UI"/>
          <w:b/>
          <w:bCs/>
          <w:i/>
          <w:iCs/>
          <w:szCs w:val="24"/>
        </w:rPr>
        <w:t xml:space="preserve"> </w:t>
      </w:r>
      <w:proofErr w:type="spellStart"/>
      <w:r w:rsidRPr="006D73E9">
        <w:rPr>
          <w:rFonts w:cs="Segoe UI"/>
          <w:b/>
          <w:bCs/>
          <w:i/>
          <w:iCs/>
          <w:szCs w:val="24"/>
        </w:rPr>
        <w:t>ποιεῖσθαι</w:t>
      </w:r>
      <w:proofErr w:type="spellEnd"/>
      <w:r w:rsidRPr="006D73E9">
        <w:rPr>
          <w:rFonts w:cs="Segoe UI"/>
          <w:b/>
          <w:bCs/>
          <w:i/>
          <w:iCs/>
          <w:szCs w:val="24"/>
        </w:rPr>
        <w:t xml:space="preserve"> </w:t>
      </w:r>
      <w:proofErr w:type="spellStart"/>
      <w:r w:rsidRPr="006D73E9">
        <w:rPr>
          <w:rFonts w:cs="Segoe UI"/>
          <w:b/>
          <w:bCs/>
          <w:i/>
          <w:iCs/>
          <w:szCs w:val="24"/>
        </w:rPr>
        <w:t>Λακεδαιμόνιο</w:t>
      </w:r>
      <w:r w:rsidR="00236C83">
        <w:rPr>
          <w:rFonts w:cs="Segoe UI"/>
          <w:b/>
          <w:bCs/>
          <w:i/>
          <w:iCs/>
          <w:szCs w:val="24"/>
        </w:rPr>
        <w:t>ι</w:t>
      </w:r>
      <w:proofErr w:type="spellEnd"/>
      <w:r w:rsidR="00236C83">
        <w:rPr>
          <w:rFonts w:cs="Segoe UI"/>
          <w:szCs w:val="24"/>
        </w:rPr>
        <w:t>:</w:t>
      </w:r>
      <w:r w:rsidR="00D03D4B">
        <w:rPr>
          <w:rFonts w:cs="Segoe UI"/>
          <w:szCs w:val="24"/>
        </w:rPr>
        <w:t xml:space="preserve"> Δ</w:t>
      </w:r>
      <w:r w:rsidR="00236C83">
        <w:rPr>
          <w:rFonts w:cs="Segoe UI"/>
          <w:szCs w:val="24"/>
        </w:rPr>
        <w:t>ευτερεύουσα</w:t>
      </w:r>
      <w:r w:rsidR="00A57E3D">
        <w:rPr>
          <w:rFonts w:cs="Segoe UI"/>
          <w:szCs w:val="24"/>
        </w:rPr>
        <w:t xml:space="preserve"> (ονοματική)</w:t>
      </w:r>
      <w:r w:rsidR="005B7DEC">
        <w:rPr>
          <w:rFonts w:cs="Segoe UI"/>
          <w:szCs w:val="24"/>
        </w:rPr>
        <w:t xml:space="preserve"> πλάγια ερωτηματική πρόταση</w:t>
      </w:r>
      <w:r w:rsidR="00E032B6">
        <w:rPr>
          <w:rFonts w:cs="Segoe UI"/>
          <w:szCs w:val="24"/>
        </w:rPr>
        <w:t>.</w:t>
      </w:r>
      <w:r w:rsidR="00236C83">
        <w:rPr>
          <w:rFonts w:cs="Segoe UI"/>
          <w:szCs w:val="24"/>
        </w:rPr>
        <w:t xml:space="preserve"> </w:t>
      </w:r>
    </w:p>
    <w:p w14:paraId="69F069B8" w14:textId="7DE5D152" w:rsidR="007A16D3" w:rsidRPr="00756912" w:rsidRDefault="00BB1A60" w:rsidP="007B36DC">
      <w:pPr>
        <w:rPr>
          <w:rFonts w:ascii="Calibri" w:eastAsia="Times New Roman" w:hAnsi="Calibri" w:cs="Times New Roman"/>
          <w:szCs w:val="24"/>
        </w:rPr>
      </w:pPr>
      <w:proofErr w:type="spellStart"/>
      <w:r w:rsidRPr="006D73E9">
        <w:rPr>
          <w:rFonts w:cs="Segoe UI"/>
          <w:b/>
          <w:bCs/>
          <w:i/>
          <w:iCs/>
          <w:szCs w:val="24"/>
        </w:rPr>
        <w:t>ὡς</w:t>
      </w:r>
      <w:proofErr w:type="spellEnd"/>
      <w:r w:rsidRPr="006D73E9">
        <w:rPr>
          <w:rFonts w:cs="Segoe UI"/>
          <w:b/>
          <w:bCs/>
          <w:i/>
          <w:iCs/>
          <w:szCs w:val="24"/>
        </w:rPr>
        <w:t xml:space="preserve"> </w:t>
      </w:r>
      <w:proofErr w:type="spellStart"/>
      <w:r w:rsidRPr="006D73E9">
        <w:rPr>
          <w:rFonts w:cs="Segoe UI"/>
          <w:b/>
          <w:bCs/>
          <w:i/>
          <w:iCs/>
          <w:szCs w:val="24"/>
        </w:rPr>
        <w:t>οὐδενὶ</w:t>
      </w:r>
      <w:proofErr w:type="spellEnd"/>
      <w:r w:rsidRPr="006D73E9">
        <w:rPr>
          <w:rFonts w:cs="Segoe UI"/>
          <w:b/>
          <w:bCs/>
          <w:i/>
          <w:iCs/>
          <w:szCs w:val="24"/>
        </w:rPr>
        <w:t xml:space="preserve"> </w:t>
      </w:r>
      <w:proofErr w:type="spellStart"/>
      <w:r w:rsidRPr="006D73E9">
        <w:rPr>
          <w:rFonts w:cs="Segoe UI"/>
          <w:b/>
          <w:bCs/>
          <w:i/>
          <w:iCs/>
          <w:szCs w:val="24"/>
        </w:rPr>
        <w:t>τρόπῳ</w:t>
      </w:r>
      <w:proofErr w:type="spellEnd"/>
      <w:r w:rsidRPr="006D73E9">
        <w:rPr>
          <w:rFonts w:cs="Segoe UI"/>
          <w:b/>
          <w:bCs/>
          <w:i/>
          <w:iCs/>
          <w:szCs w:val="24"/>
        </w:rPr>
        <w:t xml:space="preserve"> </w:t>
      </w:r>
      <w:proofErr w:type="spellStart"/>
      <w:r w:rsidRPr="006D73E9">
        <w:rPr>
          <w:rFonts w:cs="Segoe UI"/>
          <w:b/>
          <w:bCs/>
          <w:i/>
          <w:iCs/>
          <w:szCs w:val="24"/>
        </w:rPr>
        <w:t>οἷόν</w:t>
      </w:r>
      <w:proofErr w:type="spellEnd"/>
      <w:r w:rsidRPr="006D73E9">
        <w:rPr>
          <w:rFonts w:cs="Segoe UI"/>
          <w:b/>
          <w:bCs/>
          <w:i/>
          <w:iCs/>
          <w:szCs w:val="24"/>
        </w:rPr>
        <w:t xml:space="preserve"> τε </w:t>
      </w:r>
      <w:proofErr w:type="spellStart"/>
      <w:r w:rsidRPr="006D73E9">
        <w:rPr>
          <w:rFonts w:cs="Segoe UI"/>
          <w:b/>
          <w:bCs/>
          <w:i/>
          <w:iCs/>
          <w:szCs w:val="24"/>
        </w:rPr>
        <w:t>εἴη</w:t>
      </w:r>
      <w:proofErr w:type="spellEnd"/>
      <w:r w:rsidRPr="006D73E9">
        <w:rPr>
          <w:rFonts w:cs="Segoe UI"/>
          <w:b/>
          <w:bCs/>
          <w:i/>
          <w:iCs/>
          <w:szCs w:val="24"/>
        </w:rPr>
        <w:t xml:space="preserve"> </w:t>
      </w:r>
      <w:proofErr w:type="spellStart"/>
      <w:r w:rsidRPr="006D73E9">
        <w:rPr>
          <w:rFonts w:cs="Segoe UI"/>
          <w:b/>
          <w:bCs/>
          <w:i/>
          <w:iCs/>
          <w:szCs w:val="24"/>
        </w:rPr>
        <w:t>ποιεῖν</w:t>
      </w:r>
      <w:proofErr w:type="spellEnd"/>
      <w:r w:rsidRPr="006D73E9">
        <w:rPr>
          <w:rFonts w:cs="Segoe UI"/>
          <w:b/>
          <w:bCs/>
          <w:i/>
          <w:iCs/>
          <w:szCs w:val="24"/>
        </w:rPr>
        <w:t xml:space="preserve"> </w:t>
      </w:r>
      <w:proofErr w:type="spellStart"/>
      <w:r w:rsidRPr="006D73E9">
        <w:rPr>
          <w:rFonts w:cs="Segoe UI"/>
          <w:b/>
          <w:bCs/>
          <w:i/>
          <w:iCs/>
          <w:szCs w:val="24"/>
        </w:rPr>
        <w:t>ταῦτα</w:t>
      </w:r>
      <w:proofErr w:type="spellEnd"/>
      <w:r w:rsidR="00DA6D83">
        <w:rPr>
          <w:rFonts w:cs="Segoe UI"/>
          <w:szCs w:val="24"/>
        </w:rPr>
        <w:t>:</w:t>
      </w:r>
      <w:r w:rsidR="00D03D4B">
        <w:rPr>
          <w:rFonts w:cs="Segoe UI"/>
          <w:szCs w:val="24"/>
        </w:rPr>
        <w:t xml:space="preserve"> Δ</w:t>
      </w:r>
      <w:r w:rsidR="00DA6D83">
        <w:rPr>
          <w:rFonts w:cs="Segoe UI"/>
          <w:szCs w:val="24"/>
        </w:rPr>
        <w:t xml:space="preserve">ευτερεύουσα </w:t>
      </w:r>
      <w:r w:rsidR="00A57E3D">
        <w:rPr>
          <w:rFonts w:cs="Segoe UI"/>
          <w:szCs w:val="24"/>
        </w:rPr>
        <w:t xml:space="preserve">(ονοματική) </w:t>
      </w:r>
      <w:r w:rsidR="00D03D4B">
        <w:rPr>
          <w:rFonts w:cs="Segoe UI"/>
          <w:szCs w:val="24"/>
        </w:rPr>
        <w:t xml:space="preserve">ειδική </w:t>
      </w:r>
      <w:r w:rsidR="00DA6D83">
        <w:rPr>
          <w:rFonts w:cs="Segoe UI"/>
          <w:szCs w:val="24"/>
        </w:rPr>
        <w:t>πρότασ</w:t>
      </w:r>
      <w:r w:rsidR="00D03D4B">
        <w:rPr>
          <w:rFonts w:cs="Segoe UI"/>
          <w:szCs w:val="24"/>
        </w:rPr>
        <w:t>η</w:t>
      </w:r>
      <w:r w:rsidR="00E032B6">
        <w:rPr>
          <w:rFonts w:cs="Segoe UI"/>
          <w:szCs w:val="24"/>
        </w:rPr>
        <w:t xml:space="preserve">. </w:t>
      </w:r>
      <w:r>
        <w:rPr>
          <w:b/>
          <w:bCs/>
          <w:szCs w:val="24"/>
        </w:rPr>
        <w:t xml:space="preserve"> </w:t>
      </w:r>
    </w:p>
    <w:p w14:paraId="4714A311" w14:textId="77777777" w:rsidR="00EE0514" w:rsidRPr="00756912" w:rsidRDefault="00EE0514" w:rsidP="007B36DC">
      <w:pPr>
        <w:rPr>
          <w:szCs w:val="24"/>
        </w:rPr>
      </w:pPr>
    </w:p>
    <w:sectPr w:rsidR="00EE0514" w:rsidRPr="00756912" w:rsidSect="000F11D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80"/>
    <w:rsid w:val="00006388"/>
    <w:rsid w:val="00024AEA"/>
    <w:rsid w:val="00034A1D"/>
    <w:rsid w:val="000C4534"/>
    <w:rsid w:val="000D3DEA"/>
    <w:rsid w:val="000F11D2"/>
    <w:rsid w:val="00111FD9"/>
    <w:rsid w:val="001130BF"/>
    <w:rsid w:val="001578D3"/>
    <w:rsid w:val="00164AE9"/>
    <w:rsid w:val="00171907"/>
    <w:rsid w:val="001A0B6F"/>
    <w:rsid w:val="001A41D7"/>
    <w:rsid w:val="001D5F11"/>
    <w:rsid w:val="001F3AAB"/>
    <w:rsid w:val="00236C83"/>
    <w:rsid w:val="00284F0D"/>
    <w:rsid w:val="002A6503"/>
    <w:rsid w:val="002B6580"/>
    <w:rsid w:val="002F38B7"/>
    <w:rsid w:val="00302FFA"/>
    <w:rsid w:val="003511FE"/>
    <w:rsid w:val="003B631C"/>
    <w:rsid w:val="00410599"/>
    <w:rsid w:val="004132CE"/>
    <w:rsid w:val="00457D16"/>
    <w:rsid w:val="004708DC"/>
    <w:rsid w:val="00477BBF"/>
    <w:rsid w:val="00483E88"/>
    <w:rsid w:val="004B6612"/>
    <w:rsid w:val="004B7019"/>
    <w:rsid w:val="00503800"/>
    <w:rsid w:val="00510E9F"/>
    <w:rsid w:val="0053759D"/>
    <w:rsid w:val="005626B6"/>
    <w:rsid w:val="00566081"/>
    <w:rsid w:val="005B655B"/>
    <w:rsid w:val="005B7DEC"/>
    <w:rsid w:val="005E1DF1"/>
    <w:rsid w:val="005E739A"/>
    <w:rsid w:val="0062353E"/>
    <w:rsid w:val="00681068"/>
    <w:rsid w:val="00697B66"/>
    <w:rsid w:val="006C37A7"/>
    <w:rsid w:val="00746913"/>
    <w:rsid w:val="00756912"/>
    <w:rsid w:val="007A16D3"/>
    <w:rsid w:val="007B36DC"/>
    <w:rsid w:val="007C22DE"/>
    <w:rsid w:val="00800999"/>
    <w:rsid w:val="00814217"/>
    <w:rsid w:val="008153B9"/>
    <w:rsid w:val="008409C5"/>
    <w:rsid w:val="008E060D"/>
    <w:rsid w:val="00985977"/>
    <w:rsid w:val="009A040C"/>
    <w:rsid w:val="009F01A2"/>
    <w:rsid w:val="00A16D1B"/>
    <w:rsid w:val="00A41A83"/>
    <w:rsid w:val="00A57E3D"/>
    <w:rsid w:val="00A859AE"/>
    <w:rsid w:val="00A87EFF"/>
    <w:rsid w:val="00B66E10"/>
    <w:rsid w:val="00B9722C"/>
    <w:rsid w:val="00BB1A60"/>
    <w:rsid w:val="00C01C05"/>
    <w:rsid w:val="00C21D15"/>
    <w:rsid w:val="00C411D6"/>
    <w:rsid w:val="00C60059"/>
    <w:rsid w:val="00CC554D"/>
    <w:rsid w:val="00D03D4B"/>
    <w:rsid w:val="00D10032"/>
    <w:rsid w:val="00DA6D83"/>
    <w:rsid w:val="00DD36C1"/>
    <w:rsid w:val="00DF041E"/>
    <w:rsid w:val="00E032B6"/>
    <w:rsid w:val="00E17874"/>
    <w:rsid w:val="00ED3560"/>
    <w:rsid w:val="00ED78DA"/>
    <w:rsid w:val="00EE0514"/>
    <w:rsid w:val="00EE0A19"/>
    <w:rsid w:val="00EE540D"/>
    <w:rsid w:val="00EF3752"/>
    <w:rsid w:val="00F3409B"/>
    <w:rsid w:val="00F92EFA"/>
    <w:rsid w:val="00FA15FB"/>
    <w:rsid w:val="00FA645C"/>
    <w:rsid w:val="00FC1355"/>
    <w:rsid w:val="00FD2B6A"/>
    <w:rsid w:val="00FF7B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18E9"/>
  <w15:docId w15:val="{C9A597A8-61A7-4A2E-BEC8-C9E818D9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580"/>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580"/>
    <w:pPr>
      <w:spacing w:after="200" w:line="276" w:lineRule="auto"/>
      <w:ind w:left="720"/>
      <w:contextualSpacing/>
      <w:jc w:val="left"/>
    </w:pPr>
    <w:rPr>
      <w:rFonts w:ascii="Calibri" w:eastAsia="Times New Roman" w:hAnsi="Calibri" w:cs="Times New Roman"/>
      <w:sz w:val="22"/>
    </w:rPr>
  </w:style>
  <w:style w:type="table" w:styleId="a4">
    <w:name w:val="Table Grid"/>
    <w:basedOn w:val="a1"/>
    <w:uiPriority w:val="39"/>
    <w:rsid w:val="00A4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511FE"/>
    <w:rPr>
      <w:sz w:val="16"/>
      <w:szCs w:val="16"/>
    </w:rPr>
  </w:style>
  <w:style w:type="paragraph" w:styleId="a6">
    <w:name w:val="annotation text"/>
    <w:basedOn w:val="a"/>
    <w:link w:val="Char"/>
    <w:uiPriority w:val="99"/>
    <w:semiHidden/>
    <w:unhideWhenUsed/>
    <w:rsid w:val="003511FE"/>
    <w:pPr>
      <w:spacing w:line="240" w:lineRule="auto"/>
    </w:pPr>
    <w:rPr>
      <w:sz w:val="20"/>
      <w:szCs w:val="20"/>
    </w:rPr>
  </w:style>
  <w:style w:type="character" w:customStyle="1" w:styleId="Char">
    <w:name w:val="Κείμενο σχολίου Char"/>
    <w:basedOn w:val="a0"/>
    <w:link w:val="a6"/>
    <w:uiPriority w:val="99"/>
    <w:semiHidden/>
    <w:rsid w:val="003511FE"/>
    <w:rPr>
      <w:sz w:val="20"/>
      <w:szCs w:val="20"/>
    </w:rPr>
  </w:style>
  <w:style w:type="paragraph" w:styleId="a7">
    <w:name w:val="annotation subject"/>
    <w:basedOn w:val="a6"/>
    <w:next w:val="a6"/>
    <w:link w:val="Char0"/>
    <w:uiPriority w:val="99"/>
    <w:semiHidden/>
    <w:unhideWhenUsed/>
    <w:rsid w:val="003511FE"/>
    <w:rPr>
      <w:b/>
      <w:bCs/>
    </w:rPr>
  </w:style>
  <w:style w:type="character" w:customStyle="1" w:styleId="Char0">
    <w:name w:val="Θέμα σχολίου Char"/>
    <w:basedOn w:val="Char"/>
    <w:link w:val="a7"/>
    <w:uiPriority w:val="99"/>
    <w:semiHidden/>
    <w:rsid w:val="003511FE"/>
    <w:rPr>
      <w:b/>
      <w:bCs/>
      <w:sz w:val="20"/>
      <w:szCs w:val="20"/>
    </w:rPr>
  </w:style>
  <w:style w:type="paragraph" w:styleId="a8">
    <w:name w:val="Balloon Text"/>
    <w:basedOn w:val="a"/>
    <w:link w:val="Char1"/>
    <w:uiPriority w:val="99"/>
    <w:semiHidden/>
    <w:unhideWhenUsed/>
    <w:rsid w:val="003511FE"/>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351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7931">
      <w:bodyDiv w:val="1"/>
      <w:marLeft w:val="0"/>
      <w:marRight w:val="0"/>
      <w:marTop w:val="0"/>
      <w:marBottom w:val="0"/>
      <w:divBdr>
        <w:top w:val="none" w:sz="0" w:space="0" w:color="auto"/>
        <w:left w:val="none" w:sz="0" w:space="0" w:color="auto"/>
        <w:bottom w:val="none" w:sz="0" w:space="0" w:color="auto"/>
        <w:right w:val="none" w:sz="0" w:space="0" w:color="auto"/>
      </w:divBdr>
    </w:div>
    <w:div w:id="480849924">
      <w:bodyDiv w:val="1"/>
      <w:marLeft w:val="0"/>
      <w:marRight w:val="0"/>
      <w:marTop w:val="0"/>
      <w:marBottom w:val="0"/>
      <w:divBdr>
        <w:top w:val="none" w:sz="0" w:space="0" w:color="auto"/>
        <w:left w:val="none" w:sz="0" w:space="0" w:color="auto"/>
        <w:bottom w:val="none" w:sz="0" w:space="0" w:color="auto"/>
        <w:right w:val="none" w:sz="0" w:space="0" w:color="auto"/>
      </w:divBdr>
    </w:div>
    <w:div w:id="18901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ΕΛΕΝΗ ΓΕΩΡΓΙΟΥ</cp:lastModifiedBy>
  <cp:revision>9</cp:revision>
  <cp:lastPrinted>2021-10-28T13:54:00Z</cp:lastPrinted>
  <dcterms:created xsi:type="dcterms:W3CDTF">2022-02-21T17:33:00Z</dcterms:created>
  <dcterms:modified xsi:type="dcterms:W3CDTF">2023-03-09T16:08:00Z</dcterms:modified>
</cp:coreProperties>
</file>