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DDD51" w14:textId="77777777" w:rsidR="0075669D" w:rsidRPr="000F353F" w:rsidRDefault="001A4759" w:rsidP="00E73A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ΛΥΣΗ</w:t>
      </w:r>
    </w:p>
    <w:p w14:paraId="64106F40" w14:textId="77777777" w:rsidR="00DC5E75" w:rsidRPr="00565DCB" w:rsidRDefault="00E73AE7" w:rsidP="00DC5E75">
      <w:pPr>
        <w:spacing w:line="360" w:lineRule="auto"/>
        <w:jc w:val="both"/>
        <w:rPr>
          <w:b/>
          <w:bCs/>
          <w:sz w:val="24"/>
          <w:szCs w:val="24"/>
        </w:rPr>
      </w:pPr>
      <w:r w:rsidRPr="00565DCB">
        <w:rPr>
          <w:b/>
          <w:bCs/>
          <w:sz w:val="24"/>
          <w:szCs w:val="24"/>
        </w:rPr>
        <w:t xml:space="preserve">α) </w:t>
      </w:r>
    </w:p>
    <w:p w14:paraId="6EDC2681" w14:textId="3C388574" w:rsidR="00565DCB" w:rsidRPr="00565DCB" w:rsidRDefault="00565DCB" w:rsidP="00565DCB">
      <w:pPr>
        <w:pStyle w:val="a8"/>
        <w:numPr>
          <w:ilvl w:val="0"/>
          <w:numId w:val="1"/>
        </w:numPr>
        <w:tabs>
          <w:tab w:val="left" w:pos="6946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565DCB">
        <w:rPr>
          <w:rFonts w:ascii="Calibri" w:hAnsi="Calibri" w:cs="Calibri"/>
          <w:bCs/>
          <w:sz w:val="24"/>
          <w:szCs w:val="24"/>
        </w:rPr>
        <w:t>Ισχύει ότι:</w:t>
      </w:r>
    </w:p>
    <w:p w14:paraId="0EBE0B77" w14:textId="03ECCC8B" w:rsidR="00565DCB" w:rsidRDefault="00565DCB" w:rsidP="00565DCB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314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Ε</w:t>
      </w:r>
      <m:oMath>
        <m:acc>
          <m:accPr>
            <m:ctrlPr>
              <w:rPr>
                <w:rFonts w:ascii="Cambria Math" w:eastAsia="Symbol,Bold" w:hAnsi="Cambria Math" w:cs="Calibr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Calibri"/>
                <w:color w:val="000000"/>
                <w:sz w:val="24"/>
                <w:szCs w:val="24"/>
              </w:rPr>
              <m:t>Δ</m:t>
            </m:r>
          </m:e>
        </m:acc>
      </m:oMath>
      <w:r>
        <w:rPr>
          <w:rFonts w:ascii="Calibri" w:hAnsi="Calibri" w:cs="Calibri"/>
          <w:bCs/>
          <w:sz w:val="24"/>
          <w:szCs w:val="24"/>
        </w:rPr>
        <w:t>Β = Δ</w:t>
      </w:r>
      <m:oMath>
        <m:acc>
          <m:accPr>
            <m:ctrlPr>
              <w:rPr>
                <w:rFonts w:ascii="Cambria Math" w:eastAsia="Symbol,Bold" w:hAnsi="Cambria Math" w:cs="Calibr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Calibri"/>
                <w:color w:val="000000"/>
                <w:sz w:val="24"/>
                <w:szCs w:val="24"/>
              </w:rPr>
              <m:t>Β</m:t>
            </m:r>
          </m:e>
        </m:acc>
      </m:oMath>
      <w:r>
        <w:rPr>
          <w:rFonts w:ascii="Calibri" w:hAnsi="Calibri" w:cs="Calibri"/>
          <w:bCs/>
          <w:sz w:val="24"/>
          <w:szCs w:val="24"/>
        </w:rPr>
        <w:t>Γ (1), ως εντός εναλλάξ των παραλλήλων ΔΕ και ΒΓ που τέμνονται από τη ΒΔ.</w:t>
      </w:r>
    </w:p>
    <w:p w14:paraId="1D6A4E82" w14:textId="22F8BA83" w:rsidR="00565DCB" w:rsidRPr="00565DCB" w:rsidRDefault="00565DCB" w:rsidP="00565DCB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314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Ε</w:t>
      </w:r>
      <m:oMath>
        <m:acc>
          <m:accPr>
            <m:ctrlPr>
              <w:rPr>
                <w:rFonts w:ascii="Cambria Math" w:eastAsia="Symbol,Bold" w:hAnsi="Cambria Math" w:cs="Calibr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Calibri"/>
                <w:color w:val="000000"/>
                <w:sz w:val="24"/>
                <w:szCs w:val="24"/>
              </w:rPr>
              <m:t>Δ</m:t>
            </m:r>
          </m:e>
        </m:acc>
      </m:oMath>
      <w:r>
        <w:rPr>
          <w:rFonts w:ascii="Calibri" w:hAnsi="Calibri" w:cs="Calibri"/>
          <w:bCs/>
          <w:sz w:val="24"/>
          <w:szCs w:val="24"/>
        </w:rPr>
        <w:t xml:space="preserve">Α = </w:t>
      </w:r>
      <m:oMath>
        <m:acc>
          <m:accPr>
            <m:ctrlPr>
              <w:rPr>
                <w:rFonts w:ascii="Cambria Math" w:eastAsia="Symbol,Bold" w:hAnsi="Cambria Math" w:cs="Calibr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Calibri"/>
                <w:color w:val="000000"/>
                <w:sz w:val="24"/>
                <w:szCs w:val="24"/>
              </w:rPr>
              <m:t>Γ</m:t>
            </m:r>
          </m:e>
        </m:acc>
      </m:oMath>
      <w:r>
        <w:rPr>
          <w:rFonts w:ascii="Calibri" w:hAnsi="Calibri" w:cs="Calibri"/>
          <w:bCs/>
          <w:sz w:val="24"/>
          <w:szCs w:val="24"/>
        </w:rPr>
        <w:t xml:space="preserve"> (2), ως εντός εκτός και επί τα αυτά μέρη των παραλλήλων ΔΕ και ΒΓ που τέμνονται από την ΑΓ.</w:t>
      </w:r>
    </w:p>
    <w:p w14:paraId="4A61FBC7" w14:textId="080E4617" w:rsidR="00565DCB" w:rsidRDefault="00565DCB" w:rsidP="00B80888">
      <w:pPr>
        <w:pStyle w:val="a8"/>
        <w:numPr>
          <w:ilvl w:val="0"/>
          <w:numId w:val="1"/>
        </w:numPr>
        <w:tabs>
          <w:tab w:val="left" w:pos="6946"/>
        </w:tabs>
        <w:spacing w:line="360" w:lineRule="auto"/>
        <w:ind w:left="426" w:hanging="284"/>
        <w:jc w:val="both"/>
        <w:rPr>
          <w:rFonts w:ascii="Calibri" w:hAnsi="Calibri" w:cs="Calibri"/>
          <w:bCs/>
          <w:sz w:val="24"/>
          <w:szCs w:val="24"/>
        </w:rPr>
      </w:pPr>
      <w:r w:rsidRPr="00565DCB">
        <w:rPr>
          <w:rFonts w:ascii="Calibri" w:hAnsi="Calibri" w:cs="Calibri"/>
          <w:bCs/>
          <w:sz w:val="24"/>
          <w:szCs w:val="24"/>
        </w:rPr>
        <w:t xml:space="preserve">Αφού η </w:t>
      </w:r>
      <w:r w:rsidR="00D91378">
        <w:rPr>
          <w:rFonts w:ascii="Calibri" w:hAnsi="Calibri" w:cs="Calibri"/>
          <w:bCs/>
          <w:sz w:val="24"/>
          <w:szCs w:val="24"/>
        </w:rPr>
        <w:t>ΔΕ</w:t>
      </w:r>
      <w:r w:rsidRPr="00565DCB">
        <w:rPr>
          <w:rFonts w:ascii="Calibri" w:hAnsi="Calibri" w:cs="Calibri"/>
          <w:bCs/>
          <w:sz w:val="24"/>
          <w:szCs w:val="24"/>
        </w:rPr>
        <w:t xml:space="preserve"> είναι διχοτόμος της γωνίας Α</w:t>
      </w:r>
      <m:oMath>
        <m:acc>
          <m:accPr>
            <m:ctrlPr>
              <w:rPr>
                <w:rFonts w:ascii="Cambria Math" w:eastAsia="Symbol,Bold" w:hAnsi="Cambria Math" w:cs="Calibr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Calibri"/>
                <w:color w:val="000000"/>
                <w:sz w:val="24"/>
                <w:szCs w:val="24"/>
              </w:rPr>
              <m:t>Δ</m:t>
            </m:r>
          </m:e>
        </m:acc>
      </m:oMath>
      <w:r w:rsidRPr="00565DCB">
        <w:rPr>
          <w:rFonts w:ascii="Calibri" w:hAnsi="Calibri" w:cs="Calibri"/>
          <w:bCs/>
          <w:sz w:val="24"/>
          <w:szCs w:val="24"/>
        </w:rPr>
        <w:t>Β, θα ισχύει ότι Ε</w:t>
      </w:r>
      <m:oMath>
        <m:acc>
          <m:accPr>
            <m:ctrlPr>
              <w:rPr>
                <w:rFonts w:ascii="Cambria Math" w:eastAsia="Symbol,Bold" w:hAnsi="Cambria Math" w:cs="Calibr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Calibri"/>
                <w:color w:val="000000"/>
                <w:sz w:val="24"/>
                <w:szCs w:val="24"/>
              </w:rPr>
              <m:t>Δ</m:t>
            </m:r>
          </m:e>
        </m:acc>
      </m:oMath>
      <w:r w:rsidRPr="00565DCB">
        <w:rPr>
          <w:rFonts w:ascii="Calibri" w:hAnsi="Calibri" w:cs="Calibri"/>
          <w:bCs/>
          <w:sz w:val="24"/>
          <w:szCs w:val="24"/>
        </w:rPr>
        <w:t>Β = Ε</w:t>
      </w:r>
      <m:oMath>
        <m:acc>
          <m:accPr>
            <m:ctrlPr>
              <w:rPr>
                <w:rFonts w:ascii="Cambria Math" w:eastAsia="Symbol,Bold" w:hAnsi="Cambria Math" w:cs="Calibr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Calibri"/>
                <w:color w:val="000000"/>
                <w:sz w:val="24"/>
                <w:szCs w:val="24"/>
              </w:rPr>
              <m:t>Δ</m:t>
            </m:r>
          </m:e>
        </m:acc>
      </m:oMath>
      <w:r w:rsidRPr="00565DCB">
        <w:rPr>
          <w:rFonts w:ascii="Calibri" w:hAnsi="Calibri" w:cs="Calibri"/>
          <w:bCs/>
          <w:sz w:val="24"/>
          <w:szCs w:val="24"/>
        </w:rPr>
        <w:t>Α (3)</w:t>
      </w:r>
      <w:r>
        <w:rPr>
          <w:rFonts w:ascii="Calibri" w:hAnsi="Calibri" w:cs="Calibri"/>
          <w:bCs/>
          <w:sz w:val="24"/>
          <w:szCs w:val="24"/>
        </w:rPr>
        <w:t>.</w:t>
      </w:r>
    </w:p>
    <w:p w14:paraId="1E08098D" w14:textId="2C04CEB2" w:rsidR="00565DCB" w:rsidRPr="00565DCB" w:rsidRDefault="00565DCB" w:rsidP="00565DCB">
      <w:pPr>
        <w:pStyle w:val="a8"/>
        <w:tabs>
          <w:tab w:val="left" w:pos="6946"/>
        </w:tabs>
        <w:spacing w:line="360" w:lineRule="auto"/>
        <w:ind w:left="426"/>
        <w:jc w:val="both"/>
        <w:rPr>
          <w:rFonts w:ascii="Calibri" w:hAnsi="Calibri" w:cs="Calibri"/>
          <w:bCs/>
          <w:sz w:val="24"/>
          <w:szCs w:val="24"/>
        </w:rPr>
      </w:pPr>
      <w:r w:rsidRPr="00565DCB">
        <w:rPr>
          <w:rFonts w:ascii="Calibri" w:hAnsi="Calibri" w:cs="Calibri"/>
          <w:bCs/>
          <w:sz w:val="24"/>
          <w:szCs w:val="24"/>
        </w:rPr>
        <w:t>Από (1), (2) και (3) προκύπτει ότι  Δ</w:t>
      </w:r>
      <m:oMath>
        <m:acc>
          <m:accPr>
            <m:ctrlPr>
              <w:rPr>
                <w:rFonts w:ascii="Cambria Math" w:eastAsia="Symbol,Bold" w:hAnsi="Cambria Math" w:cs="Calibr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Calibri"/>
                <w:color w:val="000000"/>
                <w:sz w:val="24"/>
                <w:szCs w:val="24"/>
              </w:rPr>
              <m:t>Β</m:t>
            </m:r>
          </m:e>
        </m:acc>
      </m:oMath>
      <w:r w:rsidRPr="00565DCB">
        <w:rPr>
          <w:rFonts w:ascii="Calibri" w:hAnsi="Calibri" w:cs="Calibri"/>
          <w:bCs/>
          <w:sz w:val="24"/>
          <w:szCs w:val="24"/>
        </w:rPr>
        <w:t xml:space="preserve">Γ = </w:t>
      </w:r>
      <m:oMath>
        <m:acc>
          <m:accPr>
            <m:ctrlPr>
              <w:rPr>
                <w:rFonts w:ascii="Cambria Math" w:eastAsia="Symbol,Bold" w:hAnsi="Cambria Math" w:cs="Calibr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Calibri"/>
                <w:color w:val="000000"/>
                <w:sz w:val="24"/>
                <w:szCs w:val="24"/>
              </w:rPr>
              <m:t>Γ</m:t>
            </m:r>
          </m:e>
        </m:acc>
      </m:oMath>
      <w:r w:rsidRPr="00565DCB">
        <w:rPr>
          <w:rFonts w:ascii="Calibri" w:hAnsi="Calibri" w:cs="Calibri"/>
          <w:bCs/>
          <w:sz w:val="24"/>
          <w:szCs w:val="24"/>
        </w:rPr>
        <w:t xml:space="preserve"> (4)</w:t>
      </w:r>
      <w:r>
        <w:rPr>
          <w:rFonts w:ascii="Calibri" w:hAnsi="Calibri" w:cs="Calibri"/>
          <w:bCs/>
          <w:sz w:val="24"/>
          <w:szCs w:val="24"/>
        </w:rPr>
        <w:t>.</w:t>
      </w:r>
    </w:p>
    <w:p w14:paraId="49220B24" w14:textId="1C96BFAA" w:rsidR="00565DCB" w:rsidRPr="00565DCB" w:rsidRDefault="00565DCB" w:rsidP="00565DCB">
      <w:pPr>
        <w:pStyle w:val="a8"/>
        <w:tabs>
          <w:tab w:val="left" w:pos="6946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Οπότε</w:t>
      </w:r>
      <w:r w:rsidRPr="00565DCB">
        <w:rPr>
          <w:rFonts w:ascii="Calibri" w:hAnsi="Calibri" w:cs="Calibri"/>
          <w:bCs/>
          <w:sz w:val="24"/>
          <w:szCs w:val="24"/>
        </w:rPr>
        <w:t xml:space="preserve"> το </w:t>
      </w:r>
      <w:r w:rsidRPr="00565DCB">
        <w:rPr>
          <w:rFonts w:ascii="Calibri" w:hAnsi="Calibri" w:cs="Calibri"/>
          <w:bCs/>
          <w:color w:val="000000"/>
          <w:sz w:val="24"/>
          <w:szCs w:val="24"/>
        </w:rPr>
        <w:t xml:space="preserve">τρίγωνο ΒΔΓ 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έχει δυο γωνίες ίσες, άρα θα </w:t>
      </w:r>
      <w:r w:rsidRPr="00565DCB">
        <w:rPr>
          <w:rFonts w:ascii="Calibri" w:hAnsi="Calibri" w:cs="Calibri"/>
          <w:bCs/>
          <w:color w:val="000000"/>
          <w:sz w:val="24"/>
          <w:szCs w:val="24"/>
        </w:rPr>
        <w:t>είναι ισοσκελές με ΔΒ = ΔΓ.</w:t>
      </w:r>
    </w:p>
    <w:p w14:paraId="606BB9E7" w14:textId="26312C6A" w:rsidR="00565DCB" w:rsidRDefault="00DC5E75" w:rsidP="00565DCB">
      <w:pPr>
        <w:autoSpaceDE w:val="0"/>
        <w:autoSpaceDN w:val="0"/>
        <w:adjustRightInd w:val="0"/>
        <w:spacing w:line="360" w:lineRule="auto"/>
        <w:rPr>
          <w:rFonts w:ascii="Calibri" w:eastAsiaTheme="minorEastAsia" w:hAnsi="Calibri" w:cs="Calibri"/>
          <w:bCs/>
          <w:color w:val="000000"/>
          <w:sz w:val="24"/>
          <w:szCs w:val="24"/>
        </w:rPr>
      </w:pPr>
      <w:r w:rsidRPr="00565DCB">
        <w:rPr>
          <w:b/>
          <w:bCs/>
          <w:sz w:val="24"/>
          <w:szCs w:val="24"/>
        </w:rPr>
        <w:t>β</w:t>
      </w:r>
      <w:r w:rsidR="00E73AE7" w:rsidRPr="00565DCB">
        <w:rPr>
          <w:b/>
          <w:bCs/>
          <w:sz w:val="24"/>
          <w:szCs w:val="24"/>
        </w:rPr>
        <w:t>)</w:t>
      </w:r>
      <w:r w:rsidR="00FA5AB6" w:rsidRPr="001A4759">
        <w:rPr>
          <w:sz w:val="24"/>
          <w:szCs w:val="24"/>
        </w:rPr>
        <w:t xml:space="preserve"> </w:t>
      </w:r>
      <w:r w:rsidR="00565DCB">
        <w:rPr>
          <w:rFonts w:ascii="Calibri" w:hAnsi="Calibri" w:cs="Calibri"/>
          <w:bCs/>
          <w:color w:val="000000"/>
          <w:sz w:val="24"/>
          <w:szCs w:val="24"/>
        </w:rPr>
        <w:t>Η Α</w:t>
      </w:r>
      <m:oMath>
        <m:acc>
          <m:accPr>
            <m:ctrlPr>
              <w:rPr>
                <w:rFonts w:ascii="Cambria Math" w:eastAsia="Symbol,Bold" w:hAnsi="Cambria Math" w:cs="Calibr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Calibri"/>
                <w:color w:val="000000"/>
                <w:sz w:val="24"/>
                <w:szCs w:val="24"/>
              </w:rPr>
              <m:t>Δ</m:t>
            </m:r>
          </m:e>
        </m:acc>
      </m:oMath>
      <w:r w:rsidR="00565DCB">
        <w:rPr>
          <w:rFonts w:ascii="Calibri" w:hAnsi="Calibri" w:cs="Calibri"/>
          <w:bCs/>
          <w:color w:val="000000"/>
          <w:sz w:val="24"/>
          <w:szCs w:val="24"/>
        </w:rPr>
        <w:t>Β είναι εξωτερική του τριγώνου ΔΒΓ οπότε</w:t>
      </w:r>
      <w:r w:rsidR="007620F2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565DCB">
        <w:rPr>
          <w:rFonts w:ascii="Calibri" w:hAnsi="Calibri" w:cs="Calibri"/>
          <w:bCs/>
          <w:color w:val="000000"/>
          <w:sz w:val="24"/>
          <w:szCs w:val="24"/>
        </w:rPr>
        <w:t>θα είναι ίση με το άθροισμα των δυο απέναντι εσωτερικών γωνιών του, δηλαδή θα ισχύει Α</w:t>
      </w:r>
      <m:oMath>
        <m:acc>
          <m:accPr>
            <m:ctrlPr>
              <w:rPr>
                <w:rFonts w:ascii="Cambria Math" w:eastAsia="Symbol,Bold" w:hAnsi="Cambria Math" w:cs="Calibr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Calibri"/>
                <w:color w:val="000000"/>
                <w:sz w:val="24"/>
                <w:szCs w:val="24"/>
              </w:rPr>
              <m:t>Δ</m:t>
            </m:r>
          </m:e>
        </m:acc>
      </m:oMath>
      <w:r w:rsidR="00565DCB">
        <w:rPr>
          <w:rFonts w:ascii="Calibri" w:hAnsi="Calibri" w:cs="Calibri"/>
          <w:bCs/>
          <w:color w:val="000000"/>
          <w:sz w:val="24"/>
          <w:szCs w:val="24"/>
        </w:rPr>
        <w:t xml:space="preserve">Β = </w:t>
      </w:r>
      <m:oMath>
        <m:acc>
          <m:accPr>
            <m:ctrlPr>
              <w:rPr>
                <w:rFonts w:ascii="Cambria Math" w:eastAsia="Symbol,Bold" w:hAnsi="Cambria Math" w:cs="Calibr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Calibri"/>
                <w:color w:val="000000"/>
                <w:sz w:val="24"/>
                <w:szCs w:val="24"/>
              </w:rPr>
              <m:t>Γ</m:t>
            </m:r>
          </m:e>
        </m:acc>
      </m:oMath>
      <w:r w:rsidR="00565DCB">
        <w:rPr>
          <w:rFonts w:ascii="Calibri" w:hAnsi="Calibri" w:cs="Calibri"/>
          <w:bCs/>
          <w:color w:val="000000"/>
          <w:sz w:val="24"/>
          <w:szCs w:val="24"/>
        </w:rPr>
        <w:t xml:space="preserve"> + Δ</w:t>
      </w:r>
      <m:oMath>
        <m:acc>
          <m:accPr>
            <m:ctrlPr>
              <w:rPr>
                <w:rFonts w:ascii="Cambria Math" w:eastAsia="Symbol,Bold" w:hAnsi="Cambria Math" w:cs="Calibr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Calibri"/>
                <w:color w:val="000000"/>
                <w:sz w:val="24"/>
                <w:szCs w:val="24"/>
              </w:rPr>
              <m:t>Β</m:t>
            </m:r>
          </m:e>
        </m:acc>
      </m:oMath>
      <w:r w:rsidR="00565DCB">
        <w:rPr>
          <w:rFonts w:ascii="Calibri" w:hAnsi="Calibri" w:cs="Calibri"/>
          <w:bCs/>
          <w:color w:val="000000"/>
          <w:sz w:val="24"/>
          <w:szCs w:val="24"/>
        </w:rPr>
        <w:t xml:space="preserve">Γ με </w:t>
      </w:r>
      <w:r w:rsidR="00565DCB">
        <w:rPr>
          <w:rFonts w:ascii="Calibri" w:hAnsi="Calibri" w:cs="Calibri"/>
          <w:sz w:val="24"/>
          <w:szCs w:val="24"/>
        </w:rPr>
        <w:t>Α</w:t>
      </w:r>
      <m:oMath>
        <m:acc>
          <m:accPr>
            <m:ctrlPr>
              <w:rPr>
                <w:rFonts w:ascii="Cambria Math" w:hAnsi="Cambria Math" w:cs="Calibr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Calibri"/>
                <w:sz w:val="24"/>
                <w:szCs w:val="24"/>
              </w:rPr>
              <m:t>Δ</m:t>
            </m:r>
          </m:e>
        </m:acc>
      </m:oMath>
      <w:r w:rsidR="00565DCB">
        <w:rPr>
          <w:rFonts w:ascii="Calibri" w:hAnsi="Calibri" w:cs="Calibri"/>
          <w:sz w:val="24"/>
          <w:szCs w:val="24"/>
        </w:rPr>
        <w:t>Β = 60</w:t>
      </w:r>
      <w:r w:rsidR="00565DCB" w:rsidRPr="004E1AED">
        <w:rPr>
          <w:rFonts w:ascii="Calibri" w:hAnsi="Calibri" w:cs="Calibri"/>
          <w:sz w:val="24"/>
          <w:szCs w:val="24"/>
          <w:vertAlign w:val="superscript"/>
        </w:rPr>
        <w:t>ο</w:t>
      </w:r>
      <w:r w:rsidR="00565DCB">
        <w:rPr>
          <w:rFonts w:ascii="Calibri" w:hAnsi="Calibri" w:cs="Calibri"/>
          <w:sz w:val="24"/>
          <w:szCs w:val="24"/>
          <w:vertAlign w:val="superscript"/>
        </w:rPr>
        <w:t xml:space="preserve"> </w:t>
      </w:r>
      <w:r w:rsidR="00565DCB" w:rsidRPr="00565DCB">
        <w:rPr>
          <w:rFonts w:ascii="Calibri" w:hAnsi="Calibri" w:cs="Calibri"/>
          <w:sz w:val="24"/>
          <w:szCs w:val="24"/>
        </w:rPr>
        <w:t>από τα δεδομένα και</w:t>
      </w:r>
      <w:r w:rsidR="00565DCB">
        <w:rPr>
          <w:rFonts w:ascii="Calibri" w:hAnsi="Calibri" w:cs="Calibri"/>
          <w:sz w:val="24"/>
          <w:szCs w:val="24"/>
        </w:rPr>
        <w:t xml:space="preserve"> </w:t>
      </w:r>
      <w:r w:rsidR="00565DCB" w:rsidRPr="00565DCB">
        <w:rPr>
          <w:rFonts w:ascii="Calibri" w:hAnsi="Calibri" w:cs="Calibri"/>
          <w:bCs/>
          <w:sz w:val="24"/>
          <w:szCs w:val="24"/>
        </w:rPr>
        <w:t>Δ</w:t>
      </w:r>
      <m:oMath>
        <m:acc>
          <m:accPr>
            <m:ctrlPr>
              <w:rPr>
                <w:rFonts w:ascii="Cambria Math" w:eastAsia="Symbol,Bold" w:hAnsi="Cambria Math" w:cs="Calibr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Calibri"/>
                <w:color w:val="000000"/>
                <w:sz w:val="24"/>
                <w:szCs w:val="24"/>
              </w:rPr>
              <m:t>Β</m:t>
            </m:r>
          </m:e>
        </m:acc>
      </m:oMath>
      <w:r w:rsidR="00565DCB" w:rsidRPr="00565DCB">
        <w:rPr>
          <w:rFonts w:ascii="Calibri" w:hAnsi="Calibri" w:cs="Calibri"/>
          <w:bCs/>
          <w:sz w:val="24"/>
          <w:szCs w:val="24"/>
        </w:rPr>
        <w:t xml:space="preserve">Γ = </w:t>
      </w:r>
      <m:oMath>
        <m:acc>
          <m:accPr>
            <m:ctrlPr>
              <w:rPr>
                <w:rFonts w:ascii="Cambria Math" w:eastAsia="Symbol,Bold" w:hAnsi="Cambria Math" w:cs="Calibr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Calibri"/>
                <w:color w:val="000000"/>
                <w:sz w:val="24"/>
                <w:szCs w:val="24"/>
              </w:rPr>
              <m:t>Γ</m:t>
            </m:r>
          </m:e>
        </m:acc>
      </m:oMath>
      <w:r w:rsidR="00565DCB">
        <w:rPr>
          <w:rFonts w:ascii="Calibri" w:eastAsiaTheme="minorEastAsia" w:hAnsi="Calibri" w:cs="Calibri"/>
          <w:bCs/>
          <w:color w:val="000000"/>
          <w:sz w:val="24"/>
          <w:szCs w:val="24"/>
        </w:rPr>
        <w:t xml:space="preserve"> λόγω της σχέσης (4), οπότε:</w:t>
      </w:r>
    </w:p>
    <w:p w14:paraId="1FC7A9E9" w14:textId="453479DD" w:rsidR="00565DCB" w:rsidRDefault="00565DCB" w:rsidP="00565DCB">
      <w:pPr>
        <w:autoSpaceDE w:val="0"/>
        <w:autoSpaceDN w:val="0"/>
        <w:adjustRightInd w:val="0"/>
        <w:spacing w:line="360" w:lineRule="auto"/>
        <w:jc w:val="center"/>
        <w:rPr>
          <w:rFonts w:ascii="Calibri" w:eastAsiaTheme="minorEastAsia" w:hAnsi="Calibri" w:cs="Calibri"/>
          <w:bCs/>
          <w:color w:val="000000"/>
          <w:sz w:val="24"/>
          <w:szCs w:val="24"/>
          <w:vertAlign w:val="superscript"/>
        </w:rPr>
      </w:pPr>
      <w:r>
        <w:rPr>
          <w:rFonts w:ascii="Calibri" w:eastAsiaTheme="minorEastAsia" w:hAnsi="Calibri" w:cs="Calibri"/>
          <w:bCs/>
          <w:color w:val="000000"/>
          <w:sz w:val="24"/>
          <w:szCs w:val="24"/>
        </w:rPr>
        <w:t>60</w:t>
      </w:r>
      <w:r>
        <w:rPr>
          <w:rFonts w:ascii="Calibri" w:eastAsiaTheme="minorEastAsia" w:hAnsi="Calibri" w:cs="Calibri"/>
          <w:bCs/>
          <w:color w:val="000000"/>
          <w:sz w:val="24"/>
          <w:szCs w:val="24"/>
          <w:vertAlign w:val="superscript"/>
        </w:rPr>
        <w:t>ο</w:t>
      </w:r>
      <w:r>
        <w:rPr>
          <w:rFonts w:ascii="Calibri" w:eastAsiaTheme="minorEastAsia" w:hAnsi="Calibri" w:cs="Calibri"/>
          <w:bCs/>
          <w:color w:val="000000"/>
          <w:sz w:val="24"/>
          <w:szCs w:val="24"/>
        </w:rPr>
        <w:t xml:space="preserve"> = </w:t>
      </w:r>
      <m:oMath>
        <m:acc>
          <m:accPr>
            <m:ctrlPr>
              <w:rPr>
                <w:rFonts w:ascii="Cambria Math" w:eastAsia="Symbol,Bold" w:hAnsi="Cambria Math" w:cs="Calibr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Calibri"/>
                <w:color w:val="000000"/>
                <w:sz w:val="24"/>
                <w:szCs w:val="24"/>
              </w:rPr>
              <m:t>Γ</m:t>
            </m:r>
          </m:e>
        </m:acc>
      </m:oMath>
      <w:r>
        <w:rPr>
          <w:rFonts w:ascii="Calibri" w:eastAsiaTheme="minorEastAsia" w:hAnsi="Calibri" w:cs="Calibri"/>
          <w:bCs/>
          <w:color w:val="000000"/>
          <w:sz w:val="24"/>
          <w:szCs w:val="24"/>
        </w:rPr>
        <w:t xml:space="preserve"> + </w:t>
      </w:r>
      <m:oMath>
        <m:acc>
          <m:accPr>
            <m:ctrlPr>
              <w:rPr>
                <w:rFonts w:ascii="Cambria Math" w:eastAsia="Symbol,Bold" w:hAnsi="Cambria Math" w:cs="Calibr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Calibri"/>
                <w:color w:val="000000"/>
                <w:sz w:val="24"/>
                <w:szCs w:val="24"/>
              </w:rPr>
              <m:t>Γ</m:t>
            </m:r>
          </m:e>
        </m:acc>
      </m:oMath>
      <w:r>
        <w:rPr>
          <w:rFonts w:ascii="Calibri" w:eastAsiaTheme="minorEastAsia" w:hAnsi="Calibri" w:cs="Calibri"/>
          <w:bCs/>
          <w:color w:val="000000"/>
          <w:sz w:val="24"/>
          <w:szCs w:val="24"/>
        </w:rPr>
        <w:t xml:space="preserve">  ή  60</w:t>
      </w:r>
      <w:r>
        <w:rPr>
          <w:rFonts w:ascii="Calibri" w:eastAsiaTheme="minorEastAsia" w:hAnsi="Calibri" w:cs="Calibri"/>
          <w:bCs/>
          <w:color w:val="000000"/>
          <w:sz w:val="24"/>
          <w:szCs w:val="24"/>
          <w:vertAlign w:val="superscript"/>
        </w:rPr>
        <w:t>ο</w:t>
      </w:r>
      <w:r>
        <w:rPr>
          <w:rFonts w:ascii="Calibri" w:eastAsiaTheme="minorEastAsia" w:hAnsi="Calibri" w:cs="Calibri"/>
          <w:bCs/>
          <w:color w:val="000000"/>
          <w:sz w:val="24"/>
          <w:szCs w:val="24"/>
        </w:rPr>
        <w:t xml:space="preserve"> = 2</w:t>
      </w:r>
      <m:oMath>
        <m:acc>
          <m:accPr>
            <m:ctrlPr>
              <w:rPr>
                <w:rFonts w:ascii="Cambria Math" w:eastAsia="Symbol,Bold" w:hAnsi="Cambria Math" w:cs="Calibr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Calibri"/>
                <w:color w:val="000000"/>
                <w:sz w:val="24"/>
                <w:szCs w:val="24"/>
              </w:rPr>
              <m:t>Γ</m:t>
            </m:r>
          </m:e>
        </m:acc>
      </m:oMath>
      <w:r>
        <w:rPr>
          <w:rFonts w:ascii="Calibri" w:eastAsiaTheme="minorEastAsia" w:hAnsi="Calibri" w:cs="Calibri"/>
          <w:bCs/>
          <w:color w:val="000000"/>
          <w:sz w:val="24"/>
          <w:szCs w:val="24"/>
        </w:rPr>
        <w:t xml:space="preserve">  ή  </w:t>
      </w:r>
      <m:oMath>
        <m:acc>
          <m:accPr>
            <m:ctrlPr>
              <w:rPr>
                <w:rFonts w:ascii="Cambria Math" w:eastAsia="Symbol,Bold" w:hAnsi="Cambria Math" w:cs="Calibri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Symbol,Bold" w:hAnsi="Cambria Math" w:cs="Calibri"/>
                <w:color w:val="000000"/>
                <w:sz w:val="24"/>
                <w:szCs w:val="24"/>
              </w:rPr>
              <m:t>Γ</m:t>
            </m:r>
          </m:e>
        </m:acc>
      </m:oMath>
      <w:r>
        <w:rPr>
          <w:rFonts w:ascii="Calibri" w:eastAsiaTheme="minorEastAsia" w:hAnsi="Calibri" w:cs="Calibri"/>
          <w:bCs/>
          <w:color w:val="000000"/>
          <w:sz w:val="24"/>
          <w:szCs w:val="24"/>
        </w:rPr>
        <w:t xml:space="preserve"> = 30</w:t>
      </w:r>
      <w:r>
        <w:rPr>
          <w:rFonts w:ascii="Calibri" w:eastAsiaTheme="minorEastAsia" w:hAnsi="Calibri" w:cs="Calibri"/>
          <w:bCs/>
          <w:color w:val="000000"/>
          <w:sz w:val="24"/>
          <w:szCs w:val="24"/>
          <w:vertAlign w:val="superscript"/>
        </w:rPr>
        <w:t>ο</w:t>
      </w:r>
    </w:p>
    <w:p w14:paraId="0933E051" w14:textId="77777777" w:rsidR="007620F2" w:rsidRPr="007620F2" w:rsidRDefault="007620F2" w:rsidP="00565DCB">
      <w:pPr>
        <w:autoSpaceDE w:val="0"/>
        <w:autoSpaceDN w:val="0"/>
        <w:adjustRightInd w:val="0"/>
        <w:spacing w:line="360" w:lineRule="auto"/>
        <w:jc w:val="center"/>
        <w:rPr>
          <w:rFonts w:ascii="Calibri" w:eastAsiaTheme="minorEastAsia" w:hAnsi="Calibri" w:cs="Calibri"/>
          <w:bCs/>
          <w:color w:val="000000"/>
          <w:sz w:val="24"/>
          <w:szCs w:val="24"/>
        </w:rPr>
      </w:pPr>
    </w:p>
    <w:p w14:paraId="040BEDA0" w14:textId="3B53DDD1" w:rsidR="00FA5AB6" w:rsidRPr="001A4759" w:rsidRDefault="007620F2" w:rsidP="007620F2">
      <w:pPr>
        <w:tabs>
          <w:tab w:val="left" w:pos="6946"/>
        </w:tabs>
        <w:spacing w:line="360" w:lineRule="auto"/>
        <w:jc w:val="center"/>
        <w:rPr>
          <w:sz w:val="24"/>
          <w:szCs w:val="24"/>
        </w:rPr>
      </w:pPr>
      <w:r w:rsidRPr="009149AD">
        <w:rPr>
          <w:noProof/>
          <w:sz w:val="24"/>
          <w:szCs w:val="24"/>
        </w:rPr>
        <w:drawing>
          <wp:inline distT="0" distB="0" distL="0" distR="0" wp14:anchorId="1B717AD6" wp14:editId="6B822A66">
            <wp:extent cx="2635200" cy="1598400"/>
            <wp:effectExtent l="0" t="0" r="0" b="190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00" cy="15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5AB6" w:rsidRPr="001A4759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4DFB0" w14:textId="77777777" w:rsidR="00214E87" w:rsidRDefault="00214E87" w:rsidP="005E6BE2">
      <w:r>
        <w:separator/>
      </w:r>
    </w:p>
  </w:endnote>
  <w:endnote w:type="continuationSeparator" w:id="0">
    <w:p w14:paraId="36C787EE" w14:textId="77777777" w:rsidR="00214E87" w:rsidRDefault="00214E87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,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A9C17" w14:textId="77777777" w:rsidR="00214E87" w:rsidRDefault="00214E87" w:rsidP="005E6BE2">
      <w:r>
        <w:separator/>
      </w:r>
    </w:p>
  </w:footnote>
  <w:footnote w:type="continuationSeparator" w:id="0">
    <w:p w14:paraId="0C605529" w14:textId="77777777" w:rsidR="00214E87" w:rsidRDefault="00214E87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72C6A"/>
    <w:multiLevelType w:val="hybridMultilevel"/>
    <w:tmpl w:val="C36206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449575">
    <w:abstractNumId w:val="4"/>
  </w:num>
  <w:num w:numId="2" w16cid:durableId="1380351790">
    <w:abstractNumId w:val="3"/>
  </w:num>
  <w:num w:numId="3" w16cid:durableId="483737277">
    <w:abstractNumId w:val="1"/>
  </w:num>
  <w:num w:numId="4" w16cid:durableId="864562405">
    <w:abstractNumId w:val="2"/>
  </w:num>
  <w:num w:numId="5" w16cid:durableId="147942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CB"/>
    <w:rsid w:val="00064174"/>
    <w:rsid w:val="00094A65"/>
    <w:rsid w:val="000F26B8"/>
    <w:rsid w:val="000F353F"/>
    <w:rsid w:val="00105218"/>
    <w:rsid w:val="001A4759"/>
    <w:rsid w:val="001E7E63"/>
    <w:rsid w:val="00214E87"/>
    <w:rsid w:val="00223546"/>
    <w:rsid w:val="002878A9"/>
    <w:rsid w:val="00565DCB"/>
    <w:rsid w:val="00572722"/>
    <w:rsid w:val="005A2247"/>
    <w:rsid w:val="005A6D79"/>
    <w:rsid w:val="005C33E6"/>
    <w:rsid w:val="005E6BE2"/>
    <w:rsid w:val="006332F7"/>
    <w:rsid w:val="0075669D"/>
    <w:rsid w:val="007620F2"/>
    <w:rsid w:val="007B2B90"/>
    <w:rsid w:val="00817B49"/>
    <w:rsid w:val="008F6B15"/>
    <w:rsid w:val="00970FB2"/>
    <w:rsid w:val="00990B49"/>
    <w:rsid w:val="009B0BA6"/>
    <w:rsid w:val="009B7786"/>
    <w:rsid w:val="00A06485"/>
    <w:rsid w:val="00A63F95"/>
    <w:rsid w:val="00AA5C99"/>
    <w:rsid w:val="00B0089C"/>
    <w:rsid w:val="00B60D42"/>
    <w:rsid w:val="00C17198"/>
    <w:rsid w:val="00C45669"/>
    <w:rsid w:val="00C53625"/>
    <w:rsid w:val="00C6709E"/>
    <w:rsid w:val="00CA1AE0"/>
    <w:rsid w:val="00CD1A57"/>
    <w:rsid w:val="00D32A7F"/>
    <w:rsid w:val="00D91378"/>
    <w:rsid w:val="00DC5E75"/>
    <w:rsid w:val="00E21585"/>
    <w:rsid w:val="00E73AE7"/>
    <w:rsid w:val="00ED3F87"/>
    <w:rsid w:val="00F77AA4"/>
    <w:rsid w:val="00FA5AB6"/>
    <w:rsid w:val="00FC1DDD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BD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A%20LYKEIOY_&#928;&#913;&#923;&#913;&#921;&#913;%20&#920;&#917;&#924;&#913;&#932;&#913;_&#931;&#933;&#924;&#928;&#923;&#919;&#929;&#937;&#931;&#917;&#921;&#931;\1594\&#925;&#917;&#927;_%20ly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ΝΕΟ_ lysi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2023-01-21T12:12:00Z</dcterms:created>
  <dcterms:modified xsi:type="dcterms:W3CDTF">2023-03-15T18:10:00Z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