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31C8" w14:textId="3937ADA8" w:rsidR="003C6629" w:rsidRPr="008222B8" w:rsidRDefault="003C6629" w:rsidP="00CF028F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 xml:space="preserve">ΘΕΜΑ </w:t>
      </w:r>
      <w:r w:rsidR="008222B8" w:rsidRPr="008222B8">
        <w:rPr>
          <w:rFonts w:asciiTheme="minorHAnsi" w:hAnsiTheme="minorHAnsi"/>
          <w:b/>
          <w:sz w:val="22"/>
          <w:szCs w:val="22"/>
        </w:rPr>
        <w:t>2</w:t>
      </w:r>
    </w:p>
    <w:p w14:paraId="193D77E9" w14:textId="6148AD39" w:rsidR="00AC7D7B" w:rsidRPr="00AC7D7B" w:rsidRDefault="00023886" w:rsidP="00AC7D7B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 w:rsidR="00467985">
        <w:rPr>
          <w:rFonts w:asciiTheme="minorHAnsi" w:hAnsiTheme="minorHAnsi"/>
          <w:b/>
          <w:sz w:val="22"/>
          <w:szCs w:val="22"/>
        </w:rPr>
        <w:t>.</w:t>
      </w:r>
      <w:r w:rsidR="003C6629" w:rsidRPr="003625EF">
        <w:rPr>
          <w:rFonts w:asciiTheme="minorHAnsi" w:hAnsiTheme="minorHAnsi"/>
          <w:b/>
          <w:sz w:val="22"/>
          <w:szCs w:val="22"/>
        </w:rPr>
        <w:t xml:space="preserve"> </w:t>
      </w:r>
      <w:r w:rsidR="00AC7D7B" w:rsidRPr="00AC7D7B">
        <w:rPr>
          <w:rFonts w:asciiTheme="minorHAnsi" w:hAnsiTheme="minorHAnsi"/>
          <w:bCs/>
          <w:sz w:val="22"/>
          <w:szCs w:val="22"/>
        </w:rPr>
        <w:t xml:space="preserve">Αν και τα όρια συχνότητας των ήχων που </w:t>
      </w:r>
      <w:r w:rsidR="00AC7D7B">
        <w:rPr>
          <w:rFonts w:asciiTheme="minorHAnsi" w:hAnsiTheme="minorHAnsi"/>
          <w:bCs/>
          <w:sz w:val="22"/>
          <w:szCs w:val="22"/>
        </w:rPr>
        <w:t>αντιλαμβανόμαστε</w:t>
      </w:r>
      <w:r w:rsidR="00AC7D7B" w:rsidRPr="00AC7D7B">
        <w:rPr>
          <w:rFonts w:asciiTheme="minorHAnsi" w:hAnsiTheme="minorHAnsi"/>
          <w:bCs/>
          <w:sz w:val="22"/>
          <w:szCs w:val="22"/>
        </w:rPr>
        <w:t xml:space="preserve"> διαφέρ</w:t>
      </w:r>
      <w:r w:rsidR="00BD5659">
        <w:rPr>
          <w:rFonts w:asciiTheme="minorHAnsi" w:hAnsiTheme="minorHAnsi"/>
          <w:bCs/>
          <w:sz w:val="22"/>
          <w:szCs w:val="22"/>
        </w:rPr>
        <w:t>ουν</w:t>
      </w:r>
      <w:r w:rsidR="00AC7D7B" w:rsidRPr="00AC7D7B">
        <w:rPr>
          <w:rFonts w:asciiTheme="minorHAnsi" w:hAnsiTheme="minorHAnsi"/>
          <w:bCs/>
          <w:sz w:val="22"/>
          <w:szCs w:val="22"/>
        </w:rPr>
        <w:t xml:space="preserve"> ελαφρά από άνθρωπο σε άνθρωπο, μπορούμε να θεωρήσουμε ότι το εύρος των ακουστών συχνοτήτων </w:t>
      </w:r>
      <w:r w:rsidR="00AC7D7B">
        <w:rPr>
          <w:rFonts w:asciiTheme="minorHAnsi" w:hAnsiTheme="minorHAnsi"/>
          <w:bCs/>
          <w:sz w:val="22"/>
          <w:szCs w:val="22"/>
        </w:rPr>
        <w:t xml:space="preserve">από </w:t>
      </w:r>
      <w:r w:rsidR="001D641A">
        <w:rPr>
          <w:rFonts w:asciiTheme="minorHAnsi" w:hAnsiTheme="minorHAnsi"/>
          <w:bCs/>
          <w:sz w:val="22"/>
          <w:szCs w:val="22"/>
        </w:rPr>
        <w:t>εμάς</w:t>
      </w:r>
      <w:r w:rsidR="00AC7D7B" w:rsidRPr="00AC7D7B">
        <w:rPr>
          <w:rFonts w:asciiTheme="minorHAnsi" w:hAnsiTheme="minorHAnsi"/>
          <w:bCs/>
          <w:sz w:val="22"/>
          <w:szCs w:val="22"/>
        </w:rPr>
        <w:t xml:space="preserve"> είναι από </w:t>
      </w:r>
      <m:oMath>
        <m:r>
          <w:rPr>
            <w:rFonts w:ascii="Cambria Math" w:hAnsi="Cambria Math"/>
            <w:sz w:val="22"/>
            <w:szCs w:val="22"/>
          </w:rPr>
          <m:t>20Hz</m:t>
        </m:r>
      </m:oMath>
      <w:r w:rsidR="00AC7D7B" w:rsidRPr="00AC7D7B">
        <w:rPr>
          <w:rFonts w:asciiTheme="minorHAnsi" w:hAnsiTheme="minorHAnsi"/>
          <w:bCs/>
          <w:sz w:val="22"/>
          <w:szCs w:val="22"/>
        </w:rPr>
        <w:t xml:space="preserve"> έως </w:t>
      </w:r>
      <m:oMath>
        <m:r>
          <w:rPr>
            <w:rFonts w:ascii="Cambria Math" w:hAnsi="Cambria Math"/>
            <w:sz w:val="22"/>
            <w:szCs w:val="22"/>
          </w:rPr>
          <m:t>20KHz</m:t>
        </m:r>
      </m:oMath>
      <w:r w:rsidR="00AC7D7B" w:rsidRPr="00AC7D7B">
        <w:rPr>
          <w:rFonts w:asciiTheme="minorHAnsi" w:hAnsiTheme="minorHAnsi"/>
          <w:bCs/>
          <w:sz w:val="22"/>
          <w:szCs w:val="22"/>
        </w:rPr>
        <w:t>.</w:t>
      </w:r>
    </w:p>
    <w:p w14:paraId="49941507" w14:textId="3D88467B" w:rsidR="00AF2A61" w:rsidRPr="00AC7D7B" w:rsidRDefault="00AC7D7B" w:rsidP="00AC7D7B">
      <w:pPr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AC7D7B">
        <w:rPr>
          <w:rFonts w:asciiTheme="minorHAnsi" w:hAnsiTheme="minorHAnsi"/>
          <w:bCs/>
          <w:sz w:val="22"/>
          <w:szCs w:val="22"/>
        </w:rPr>
        <w:t xml:space="preserve">Έστω δύο ηχητικά κύματα με συχνότητες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>=20Hz</m:t>
        </m:r>
      </m:oMath>
      <w:r w:rsidRPr="00AC7D7B">
        <w:rPr>
          <w:rFonts w:asciiTheme="minorHAnsi" w:hAnsiTheme="minorHAnsi"/>
          <w:bCs/>
          <w:sz w:val="22"/>
          <w:szCs w:val="22"/>
        </w:rPr>
        <w:t xml:space="preserve"> και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>=20KHz</m:t>
        </m:r>
      </m:oMath>
      <w:r w:rsidRPr="00AC7D7B">
        <w:rPr>
          <w:rFonts w:asciiTheme="minorHAnsi" w:hAnsiTheme="minorHAnsi"/>
          <w:bCs/>
          <w:sz w:val="22"/>
          <w:szCs w:val="22"/>
        </w:rPr>
        <w:t xml:space="preserve">, </w:t>
      </w:r>
      <w:r w:rsidR="00C33695">
        <w:rPr>
          <w:rFonts w:asciiTheme="minorHAnsi" w:hAnsiTheme="minorHAnsi"/>
          <w:bCs/>
          <w:sz w:val="22"/>
          <w:szCs w:val="22"/>
        </w:rPr>
        <w:t>τα οποία</w:t>
      </w:r>
      <w:r w:rsidR="00761E41" w:rsidRPr="00761E41">
        <w:rPr>
          <w:rFonts w:asciiTheme="minorHAnsi" w:hAnsiTheme="minorHAnsi"/>
          <w:bCs/>
          <w:sz w:val="22"/>
          <w:szCs w:val="22"/>
        </w:rPr>
        <w:t xml:space="preserve"> </w:t>
      </w:r>
      <w:r w:rsidRPr="00AC7D7B">
        <w:rPr>
          <w:rFonts w:asciiTheme="minorHAnsi" w:hAnsiTheme="minorHAnsi"/>
          <w:bCs/>
          <w:sz w:val="22"/>
          <w:szCs w:val="22"/>
        </w:rPr>
        <w:t>διαδίδονται μέσα στον αέρα  ενός δωματίου,</w:t>
      </w:r>
      <w:r w:rsidR="00761E41" w:rsidRPr="00761E41">
        <w:rPr>
          <w:rFonts w:asciiTheme="minorHAnsi" w:hAnsiTheme="minorHAnsi"/>
          <w:bCs/>
          <w:sz w:val="22"/>
          <w:szCs w:val="22"/>
        </w:rPr>
        <w:t xml:space="preserve"> </w:t>
      </w:r>
      <w:r w:rsidR="00C33695">
        <w:rPr>
          <w:rFonts w:asciiTheme="minorHAnsi" w:hAnsiTheme="minorHAnsi"/>
          <w:bCs/>
          <w:sz w:val="22"/>
          <w:szCs w:val="22"/>
        </w:rPr>
        <w:t>που μπορεί να θεωρηθεί ομογενές αέριο σταθερής θερμοκρασίας</w:t>
      </w:r>
      <w:r w:rsidRPr="00AC7D7B">
        <w:rPr>
          <w:rFonts w:asciiTheme="minorHAnsi" w:hAnsiTheme="minorHAnsi"/>
          <w:bCs/>
          <w:sz w:val="22"/>
          <w:szCs w:val="22"/>
        </w:rPr>
        <w:t xml:space="preserve">. Αν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</m:oMath>
      <w:r w:rsidRPr="00AC7D7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και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λ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>
        <w:rPr>
          <w:rFonts w:asciiTheme="minorHAnsi" w:hAnsiTheme="minorHAnsi"/>
          <w:bCs/>
          <w:sz w:val="22"/>
          <w:szCs w:val="22"/>
        </w:rPr>
        <w:t xml:space="preserve"> τα μ</w:t>
      </w:r>
      <w:r w:rsidRPr="00AC7D7B">
        <w:rPr>
          <w:rFonts w:asciiTheme="minorHAnsi" w:hAnsiTheme="minorHAnsi"/>
          <w:bCs/>
          <w:sz w:val="22"/>
          <w:szCs w:val="22"/>
        </w:rPr>
        <w:t>ήκη κύματος</w:t>
      </w:r>
      <w:r w:rsidR="00253D55">
        <w:rPr>
          <w:rFonts w:asciiTheme="minorHAnsi" w:hAnsiTheme="minorHAnsi"/>
          <w:bCs/>
          <w:sz w:val="22"/>
          <w:szCs w:val="22"/>
        </w:rPr>
        <w:t xml:space="preserve"> </w:t>
      </w:r>
      <w:r w:rsidR="00195D4B">
        <w:rPr>
          <w:rFonts w:asciiTheme="minorHAnsi" w:hAnsiTheme="minorHAnsi"/>
          <w:bCs/>
          <w:sz w:val="22"/>
          <w:szCs w:val="22"/>
        </w:rPr>
        <w:t xml:space="preserve">των ηχητικών κυμάτων με συχνότητες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</m:oMath>
      <w:r w:rsidR="003727CC" w:rsidRPr="001F4F50">
        <w:rPr>
          <w:rFonts w:asciiTheme="minorHAnsi" w:hAnsiTheme="minorHAnsi"/>
          <w:bCs/>
          <w:sz w:val="22"/>
          <w:szCs w:val="22"/>
        </w:rPr>
        <w:t xml:space="preserve"> </w:t>
      </w:r>
      <w:r w:rsidR="003727CC">
        <w:rPr>
          <w:rFonts w:asciiTheme="minorHAnsi" w:hAnsiTheme="minorHAnsi"/>
          <w:bCs/>
          <w:sz w:val="22"/>
          <w:szCs w:val="22"/>
        </w:rPr>
        <w:t>αντίστοιχα</w:t>
      </w:r>
      <w:r w:rsidRPr="00AC7D7B">
        <w:rPr>
          <w:rFonts w:asciiTheme="minorHAnsi" w:hAnsiTheme="minorHAnsi"/>
          <w:bCs/>
          <w:sz w:val="22"/>
          <w:szCs w:val="22"/>
        </w:rPr>
        <w:t xml:space="preserve">, τότε  </w:t>
      </w:r>
      <w:r>
        <w:rPr>
          <w:rFonts w:asciiTheme="minorHAnsi" w:hAnsiTheme="minorHAnsi"/>
          <w:bCs/>
          <w:sz w:val="22"/>
          <w:szCs w:val="22"/>
        </w:rPr>
        <w:t>ο</w:t>
      </w:r>
      <w:r w:rsidRPr="00AC7D7B">
        <w:rPr>
          <w:rFonts w:asciiTheme="minorHAnsi" w:hAnsiTheme="minorHAnsi"/>
          <w:bCs/>
          <w:sz w:val="22"/>
          <w:szCs w:val="22"/>
        </w:rPr>
        <w:t xml:space="preserve"> λόγο</w:t>
      </w:r>
      <w:r w:rsidR="001D641A">
        <w:rPr>
          <w:rFonts w:asciiTheme="minorHAnsi" w:hAnsiTheme="minorHAnsi"/>
          <w:bCs/>
          <w:sz w:val="22"/>
          <w:szCs w:val="22"/>
        </w:rPr>
        <w:t>ς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1D641A">
        <w:rPr>
          <w:rFonts w:asciiTheme="minorHAnsi" w:hAnsiTheme="minorHAnsi"/>
          <w:b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den>
        </m:f>
      </m:oMath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C7D7B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είναι ίσος με</w:t>
      </w:r>
      <w:r w:rsidRPr="00AC7D7B">
        <w:rPr>
          <w:rFonts w:asciiTheme="minorHAnsi" w:hAnsiTheme="minorHAnsi"/>
          <w:bCs/>
          <w:sz w:val="22"/>
          <w:szCs w:val="22"/>
        </w:rPr>
        <w:t>:</w:t>
      </w:r>
    </w:p>
    <w:p w14:paraId="7466C8E1" w14:textId="63598239" w:rsidR="000A479A" w:rsidRPr="00D93FB2" w:rsidRDefault="00460D32" w:rsidP="00460D32">
      <w:pPr>
        <w:spacing w:after="200" w:line="276" w:lineRule="auto"/>
        <w:ind w:left="317" w:firstLine="249"/>
        <w:contextualSpacing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60D3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(α)</w:t>
      </w:r>
      <w:r w:rsidR="00AF2A61" w:rsidRPr="00AF2A6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m:oMath>
        <m:r>
          <w:rPr>
            <w:rFonts w:ascii="Cambria Math" w:eastAsiaTheme="minorHAnsi" w:hAnsi="Cambria Math" w:cstheme="minorHAnsi"/>
            <w:sz w:val="22"/>
            <w:szCs w:val="22"/>
            <w:lang w:eastAsia="en-US"/>
          </w:rPr>
          <m:t>10</m:t>
        </m:r>
      </m:oMath>
      <w:r w:rsidR="00AF2A61" w:rsidRPr="00AF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</w:t>
      </w:r>
      <w:r w:rsidRPr="00460D3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AF2A61" w:rsidRPr="00AF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272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  <w:r w:rsidR="00AF2A61" w:rsidRPr="00AF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0272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AF2A61" w:rsidRPr="00AF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60D3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(β)</w:t>
      </w:r>
      <w:r w:rsidRPr="00460D32">
        <w:rPr>
          <w:rFonts w:asciiTheme="minorHAnsi" w:eastAsiaTheme="minorEastAsia" w:hAnsiTheme="minorHAnsi" w:cstheme="minorHAnsi"/>
          <w:bCs/>
          <w:sz w:val="22"/>
          <w:szCs w:val="22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2"/>
            <w:szCs w:val="22"/>
            <w:lang w:eastAsia="en-US"/>
          </w:rPr>
          <m:t>10</m:t>
        </m:r>
        <m:r>
          <w:rPr>
            <w:rFonts w:ascii="Cambria Math" w:eastAsiaTheme="minorHAnsi" w:hAnsi="Cambria Math" w:cstheme="minorHAnsi"/>
            <w:sz w:val="22"/>
            <w:szCs w:val="22"/>
            <w:lang w:eastAsia="en-US"/>
          </w:rPr>
          <m:t>0</m:t>
        </m:r>
        <m:r>
          <m:rPr>
            <m:sty m:val="p"/>
          </m:rPr>
          <w:rPr>
            <w:rFonts w:ascii="Cambria Math" w:eastAsiaTheme="minorHAnsi" w:hAnsi="Cambria Math" w:cstheme="minorHAnsi"/>
            <w:sz w:val="22"/>
            <w:szCs w:val="22"/>
            <w:lang w:eastAsia="en-US"/>
          </w:rPr>
          <m:t xml:space="preserve"> </m:t>
        </m:r>
      </m:oMath>
      <w:r w:rsidR="00D93FB2" w:rsidRPr="00AF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460D32">
        <w:rPr>
          <w:rFonts w:asciiTheme="minorHAnsi" w:eastAsiaTheme="minorEastAsia" w:hAnsiTheme="minorHAnsi" w:cstheme="minorHAnsi"/>
          <w:bCs/>
          <w:sz w:val="22"/>
          <w:szCs w:val="22"/>
          <w:lang w:eastAsia="en-US"/>
        </w:rPr>
        <w:t xml:space="preserve">,   </w:t>
      </w:r>
      <w:r w:rsidRPr="00460D32">
        <w:rPr>
          <w:rFonts w:asciiTheme="minorHAnsi" w:eastAsiaTheme="minorEastAsia" w:hAnsiTheme="minorHAnsi" w:cstheme="minorHAnsi"/>
          <w:b/>
          <w:sz w:val="22"/>
          <w:szCs w:val="22"/>
          <w:lang w:eastAsia="en-US"/>
        </w:rPr>
        <w:t xml:space="preserve">  </w:t>
      </w:r>
      <w:r w:rsidR="00027267">
        <w:rPr>
          <w:rFonts w:asciiTheme="minorHAnsi" w:eastAsiaTheme="minorEastAsia" w:hAnsiTheme="minorHAnsi" w:cstheme="minorHAnsi"/>
          <w:b/>
          <w:sz w:val="22"/>
          <w:szCs w:val="22"/>
          <w:lang w:eastAsia="en-US"/>
        </w:rPr>
        <w:t xml:space="preserve">    </w:t>
      </w:r>
      <w:r w:rsidRPr="00460D32">
        <w:rPr>
          <w:rFonts w:asciiTheme="minorHAnsi" w:eastAsiaTheme="minorEastAsia" w:hAnsiTheme="minorHAnsi" w:cstheme="minorHAnsi"/>
          <w:b/>
          <w:sz w:val="22"/>
          <w:szCs w:val="22"/>
          <w:lang w:eastAsia="en-US"/>
        </w:rPr>
        <w:t>(γ)</w:t>
      </w:r>
      <w:r w:rsidRPr="00460D32">
        <w:rPr>
          <w:rFonts w:asciiTheme="minorHAnsi" w:eastAsiaTheme="minorEastAsia" w:hAnsiTheme="minorHAnsi" w:cstheme="minorHAnsi"/>
          <w:bCs/>
          <w:sz w:val="22"/>
          <w:szCs w:val="22"/>
          <w:lang w:eastAsia="en-US"/>
        </w:rPr>
        <w:t xml:space="preserve"> </w:t>
      </w:r>
      <m:oMath>
        <m:r>
          <w:rPr>
            <w:rFonts w:ascii="Cambria Math" w:eastAsiaTheme="minorHAnsi" w:hAnsi="Cambria Math" w:cstheme="minorHAnsi"/>
            <w:sz w:val="22"/>
            <w:szCs w:val="22"/>
            <w:lang w:eastAsia="en-US"/>
          </w:rPr>
          <m:t>1000</m:t>
        </m:r>
      </m:oMath>
      <w:r w:rsidR="00D93FB2" w:rsidRPr="00AF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</w:p>
    <w:p w14:paraId="28378818" w14:textId="14F05A11" w:rsidR="003625EF" w:rsidRDefault="00467985" w:rsidP="00467985">
      <w:pPr>
        <w:jc w:val="both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>
        <w:rPr>
          <w:rFonts w:asciiTheme="minorHAnsi" w:hAnsiTheme="minorHAnsi"/>
          <w:b/>
          <w:sz w:val="22"/>
          <w:szCs w:val="22"/>
        </w:rPr>
        <w:t>.</w:t>
      </w:r>
      <w:r w:rsidRPr="003625EF">
        <w:rPr>
          <w:rFonts w:asciiTheme="minorHAnsi" w:hAnsiTheme="minorHAnsi"/>
          <w:b/>
          <w:sz w:val="22"/>
          <w:szCs w:val="22"/>
        </w:rPr>
        <w:t>Α</w:t>
      </w:r>
      <w:r>
        <w:rPr>
          <w:rFonts w:asciiTheme="minorHAnsi" w:hAnsiTheme="minorHAnsi"/>
          <w:b/>
          <w:sz w:val="22"/>
          <w:szCs w:val="22"/>
        </w:rPr>
        <w:t>.</w:t>
      </w:r>
      <w:r w:rsidRPr="003625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Να επιλέξετε </w:t>
      </w:r>
      <w:r w:rsidR="00AC20D1">
        <w:rPr>
          <w:rFonts w:asciiTheme="minorHAnsi" w:hAnsiTheme="minorHAnsi"/>
          <w:sz w:val="22"/>
          <w:szCs w:val="22"/>
        </w:rPr>
        <w:t>τη σωστή απάντηση</w:t>
      </w:r>
      <w:r>
        <w:rPr>
          <w:rFonts w:asciiTheme="minorHAnsi" w:hAnsiTheme="minorHAnsi"/>
          <w:sz w:val="22"/>
          <w:szCs w:val="22"/>
        </w:rPr>
        <w:t>.</w:t>
      </w:r>
      <w:r w:rsidR="003625EF" w:rsidRPr="003625EF">
        <w:rPr>
          <w:rFonts w:asciiTheme="minorHAnsi" w:hAnsiTheme="minorHAnsi"/>
          <w:sz w:val="22"/>
          <w:szCs w:val="22"/>
        </w:rPr>
        <w:t xml:space="preserve"> </w:t>
      </w:r>
    </w:p>
    <w:p w14:paraId="756CC979" w14:textId="121457B8" w:rsidR="003625EF" w:rsidRPr="003625EF" w:rsidRDefault="003625EF" w:rsidP="003625EF">
      <w:pPr>
        <w:jc w:val="right"/>
        <w:rPr>
          <w:rFonts w:asciiTheme="minorHAnsi" w:hAnsiTheme="minorHAnsi"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>Μονάδες 4</w:t>
      </w:r>
    </w:p>
    <w:p w14:paraId="697A0F1B" w14:textId="209D0B3D" w:rsidR="003625EF" w:rsidRDefault="00023886" w:rsidP="003625EF">
      <w:pPr>
        <w:tabs>
          <w:tab w:val="left" w:pos="5954"/>
        </w:tabs>
        <w:spacing w:line="360" w:lineRule="auto"/>
        <w:ind w:right="3684"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2.1</w:t>
      </w:r>
      <w:r w:rsidR="00467985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  <w:lang w:val="en-US"/>
        </w:rPr>
        <w:t>B</w:t>
      </w:r>
      <w:r w:rsidR="00467985">
        <w:rPr>
          <w:rFonts w:asciiTheme="minorHAnsi" w:hAnsiTheme="minorHAnsi"/>
          <w:b/>
          <w:sz w:val="22"/>
          <w:szCs w:val="22"/>
        </w:rPr>
        <w:t>.</w:t>
      </w:r>
      <w:r w:rsidR="003625EF" w:rsidRPr="003625EF">
        <w:rPr>
          <w:rFonts w:asciiTheme="minorHAnsi" w:hAnsiTheme="minorHAnsi"/>
          <w:b/>
          <w:sz w:val="22"/>
          <w:szCs w:val="22"/>
        </w:rPr>
        <w:t xml:space="preserve"> </w:t>
      </w:r>
      <w:r w:rsidR="003625EF" w:rsidRPr="003625EF">
        <w:rPr>
          <w:rFonts w:asciiTheme="minorHAnsi" w:hAnsiTheme="minorHAnsi"/>
          <w:sz w:val="22"/>
          <w:szCs w:val="22"/>
        </w:rPr>
        <w:t>Να αιτιολογήσε</w:t>
      </w:r>
      <w:r w:rsidR="003625EF">
        <w:rPr>
          <w:rFonts w:asciiTheme="minorHAnsi" w:hAnsiTheme="minorHAnsi"/>
          <w:sz w:val="22"/>
          <w:szCs w:val="22"/>
        </w:rPr>
        <w:t>τε</w:t>
      </w:r>
      <w:r w:rsidR="003625EF" w:rsidRPr="003625EF">
        <w:rPr>
          <w:rFonts w:asciiTheme="minorHAnsi" w:hAnsiTheme="minorHAnsi"/>
          <w:sz w:val="22"/>
          <w:szCs w:val="22"/>
        </w:rPr>
        <w:t xml:space="preserve"> την </w:t>
      </w:r>
      <w:r w:rsidR="00DB446A">
        <w:rPr>
          <w:rFonts w:asciiTheme="minorHAnsi" w:hAnsiTheme="minorHAnsi"/>
          <w:sz w:val="22"/>
          <w:szCs w:val="22"/>
        </w:rPr>
        <w:t>επιλογή</w:t>
      </w:r>
      <w:r w:rsidR="003625EF" w:rsidRPr="003625EF">
        <w:rPr>
          <w:rFonts w:asciiTheme="minorHAnsi" w:hAnsiTheme="minorHAnsi"/>
          <w:sz w:val="22"/>
          <w:szCs w:val="22"/>
        </w:rPr>
        <w:t xml:space="preserve"> </w:t>
      </w:r>
      <w:r w:rsidR="00467985">
        <w:rPr>
          <w:rFonts w:asciiTheme="minorHAnsi" w:hAnsiTheme="minorHAnsi"/>
          <w:sz w:val="22"/>
          <w:szCs w:val="22"/>
        </w:rPr>
        <w:t>σας.</w:t>
      </w:r>
    </w:p>
    <w:p w14:paraId="0AA26B3C" w14:textId="16204C9F" w:rsidR="003625EF" w:rsidRPr="003625EF" w:rsidRDefault="003625EF" w:rsidP="003625EF">
      <w:pPr>
        <w:spacing w:line="360" w:lineRule="auto"/>
        <w:ind w:right="-1"/>
        <w:jc w:val="right"/>
        <w:rPr>
          <w:rFonts w:asciiTheme="minorHAnsi" w:hAnsiTheme="minorHAnsi"/>
          <w:b/>
          <w:sz w:val="22"/>
          <w:szCs w:val="22"/>
        </w:rPr>
      </w:pPr>
      <w:r w:rsidRPr="003625EF">
        <w:rPr>
          <w:rFonts w:asciiTheme="minorHAnsi" w:hAnsiTheme="minorHAnsi"/>
          <w:b/>
          <w:i/>
          <w:sz w:val="22"/>
          <w:szCs w:val="22"/>
        </w:rPr>
        <w:t>Μονάδες 8</w:t>
      </w:r>
      <w:r w:rsidR="003C6629" w:rsidRPr="003625EF">
        <w:rPr>
          <w:rFonts w:asciiTheme="minorHAnsi" w:hAnsiTheme="minorHAnsi"/>
          <w:b/>
          <w:sz w:val="22"/>
          <w:szCs w:val="22"/>
        </w:rPr>
        <w:t xml:space="preserve"> </w:t>
      </w:r>
    </w:p>
    <w:p w14:paraId="2F9E9032" w14:textId="77777777" w:rsidR="00AC7D7B" w:rsidRDefault="00AC7D7B" w:rsidP="00951D4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AC4A562" w14:textId="15FC1290" w:rsidR="00200F64" w:rsidRDefault="00656A11" w:rsidP="00A235E5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>2</w:t>
      </w:r>
      <w:r w:rsidR="003C6629" w:rsidRPr="00CF028F">
        <w:rPr>
          <w:rFonts w:asciiTheme="minorHAnsi" w:hAnsiTheme="minorHAnsi"/>
          <w:b/>
          <w:sz w:val="22"/>
          <w:szCs w:val="22"/>
        </w:rPr>
        <w:t>.</w:t>
      </w:r>
      <w:r w:rsidR="00023886" w:rsidRPr="00023886">
        <w:rPr>
          <w:rFonts w:asciiTheme="minorHAnsi" w:hAnsiTheme="minorHAnsi"/>
          <w:b/>
          <w:sz w:val="22"/>
          <w:szCs w:val="22"/>
        </w:rPr>
        <w:t>2</w:t>
      </w:r>
      <w:r w:rsidR="00467985">
        <w:rPr>
          <w:rFonts w:asciiTheme="minorHAnsi" w:hAnsiTheme="minorHAnsi"/>
          <w:b/>
          <w:sz w:val="22"/>
          <w:szCs w:val="22"/>
        </w:rPr>
        <w:t>.</w:t>
      </w:r>
      <w:r w:rsidR="003C6629" w:rsidRPr="00CF028F">
        <w:rPr>
          <w:rFonts w:asciiTheme="minorHAnsi" w:hAnsiTheme="minorHAnsi"/>
          <w:b/>
          <w:sz w:val="22"/>
          <w:szCs w:val="22"/>
        </w:rPr>
        <w:t xml:space="preserve"> </w:t>
      </w:r>
      <w:r w:rsidR="005876D2">
        <w:rPr>
          <w:rFonts w:asciiTheme="minorHAnsi" w:hAnsiTheme="minorHAnsi"/>
          <w:bCs/>
          <w:sz w:val="22"/>
          <w:szCs w:val="22"/>
        </w:rPr>
        <w:t xml:space="preserve">Ένας κυκλικός αγωγός </w:t>
      </w:r>
      <w:r w:rsidR="00200F64">
        <w:rPr>
          <w:rFonts w:asciiTheme="minorHAnsi" w:hAnsiTheme="minorHAnsi"/>
          <w:bCs/>
          <w:sz w:val="22"/>
          <w:szCs w:val="22"/>
        </w:rPr>
        <w:t xml:space="preserve">έχει διάμετρο </w:t>
      </w:r>
      <m:oMath>
        <m:r>
          <w:rPr>
            <w:rFonts w:ascii="Cambria Math" w:hAnsi="Cambria Math"/>
            <w:sz w:val="22"/>
            <w:szCs w:val="22"/>
          </w:rPr>
          <m:t xml:space="preserve">10 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cm</m:t>
        </m:r>
      </m:oMath>
      <w:r w:rsidR="00200F64" w:rsidRPr="00200F64">
        <w:rPr>
          <w:rFonts w:asciiTheme="minorHAnsi" w:hAnsiTheme="minorHAnsi"/>
          <w:bCs/>
          <w:sz w:val="22"/>
          <w:szCs w:val="22"/>
        </w:rPr>
        <w:t xml:space="preserve">. </w:t>
      </w:r>
      <w:r w:rsidR="005876D2">
        <w:rPr>
          <w:rFonts w:asciiTheme="minorHAnsi" w:hAnsiTheme="minorHAnsi"/>
          <w:bCs/>
          <w:sz w:val="22"/>
          <w:szCs w:val="22"/>
        </w:rPr>
        <w:t xml:space="preserve">Ο αγωγός διαρρέεται από ρεύμα έντασης </w:t>
      </w:r>
      <m:oMath>
        <m:r>
          <w:rPr>
            <w:rFonts w:ascii="Cambria Math" w:hAnsi="Cambria Math"/>
            <w:sz w:val="22"/>
            <w:szCs w:val="22"/>
          </w:rPr>
          <m:t>Ι</m:t>
        </m:r>
      </m:oMath>
      <w:r w:rsidR="005876D2">
        <w:rPr>
          <w:rFonts w:asciiTheme="minorHAnsi" w:hAnsiTheme="minorHAnsi"/>
          <w:bCs/>
          <w:sz w:val="22"/>
          <w:szCs w:val="22"/>
        </w:rPr>
        <w:t xml:space="preserve"> και </w:t>
      </w:r>
      <w:r w:rsidR="00200F64">
        <w:rPr>
          <w:rFonts w:asciiTheme="minorHAnsi" w:hAnsiTheme="minorHAnsi"/>
          <w:bCs/>
          <w:sz w:val="22"/>
          <w:szCs w:val="22"/>
        </w:rPr>
        <w:t>βρίσκεται σε σημείο της Γης</w:t>
      </w:r>
      <w:r w:rsidR="00725AFD">
        <w:rPr>
          <w:rFonts w:asciiTheme="minorHAnsi" w:hAnsiTheme="minorHAnsi"/>
          <w:bCs/>
          <w:sz w:val="22"/>
          <w:szCs w:val="22"/>
        </w:rPr>
        <w:t>,</w:t>
      </w:r>
      <w:r w:rsidR="00200F64">
        <w:rPr>
          <w:rFonts w:asciiTheme="minorHAnsi" w:hAnsiTheme="minorHAnsi"/>
          <w:bCs/>
          <w:sz w:val="22"/>
          <w:szCs w:val="22"/>
        </w:rPr>
        <w:t xml:space="preserve"> </w:t>
      </w:r>
      <w:r w:rsidR="003B4877">
        <w:rPr>
          <w:rFonts w:asciiTheme="minorHAnsi" w:hAnsiTheme="minorHAnsi"/>
          <w:bCs/>
          <w:sz w:val="22"/>
          <w:szCs w:val="22"/>
        </w:rPr>
        <w:t>όπου</w:t>
      </w:r>
      <w:r w:rsidR="001F4F50">
        <w:rPr>
          <w:rFonts w:asciiTheme="minorHAnsi" w:hAnsiTheme="minorHAnsi"/>
          <w:bCs/>
          <w:sz w:val="22"/>
          <w:szCs w:val="22"/>
        </w:rPr>
        <w:t xml:space="preserve"> </w:t>
      </w:r>
      <w:r w:rsidR="003578EC">
        <w:rPr>
          <w:rFonts w:asciiTheme="minorHAnsi" w:hAnsiTheme="minorHAnsi"/>
          <w:bCs/>
          <w:sz w:val="22"/>
          <w:szCs w:val="22"/>
        </w:rPr>
        <w:t xml:space="preserve">η ένταση του μαγνητικού της πεδίου έχει μέτρο ίσο με </w:t>
      </w:r>
      <m:oMath>
        <m:r>
          <w:rPr>
            <w:rFonts w:ascii="Cambria Math" w:hAnsi="Cambria Math"/>
            <w:sz w:val="22"/>
            <w:szCs w:val="22"/>
          </w:rPr>
          <m:t>5∙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-5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Τ</m:t>
        </m:r>
      </m:oMath>
      <w:r w:rsidR="00D66361">
        <w:rPr>
          <w:rFonts w:asciiTheme="minorHAnsi" w:hAnsiTheme="minorHAnsi"/>
          <w:bCs/>
          <w:sz w:val="22"/>
          <w:szCs w:val="22"/>
        </w:rPr>
        <w:t xml:space="preserve"> </w:t>
      </w:r>
      <w:r w:rsidR="003B4877">
        <w:rPr>
          <w:rFonts w:asciiTheme="minorHAnsi" w:hAnsiTheme="minorHAnsi"/>
          <w:bCs/>
          <w:sz w:val="22"/>
          <w:szCs w:val="22"/>
        </w:rPr>
        <w:t>χωρίς να επηρεάζεται από άλλα μαγνητικά πεδία στην περιοχή.</w:t>
      </w:r>
    </w:p>
    <w:p w14:paraId="7B027F00" w14:textId="6898984E" w:rsidR="00200F64" w:rsidRPr="00200F64" w:rsidRDefault="00A235E5" w:rsidP="00A235E5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Αν γνωρίζετε ότι στο κέντρο του </w:t>
      </w:r>
      <w:r w:rsidR="005876D2">
        <w:rPr>
          <w:rFonts w:asciiTheme="minorHAnsi" w:hAnsiTheme="minorHAnsi"/>
          <w:bCs/>
          <w:sz w:val="22"/>
          <w:szCs w:val="22"/>
        </w:rPr>
        <w:t>κυκλικού αγωγού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3578EC">
        <w:rPr>
          <w:rFonts w:asciiTheme="minorHAnsi" w:hAnsiTheme="minorHAnsi"/>
          <w:bCs/>
          <w:sz w:val="22"/>
          <w:szCs w:val="22"/>
        </w:rPr>
        <w:t xml:space="preserve">το μέτρο της ολικής έντασης του μαγνητικού πεδίου </w:t>
      </w:r>
      <w:r>
        <w:rPr>
          <w:rFonts w:asciiTheme="minorHAnsi" w:hAnsiTheme="minorHAnsi"/>
          <w:bCs/>
          <w:sz w:val="22"/>
          <w:szCs w:val="22"/>
        </w:rPr>
        <w:t xml:space="preserve">είναι </w:t>
      </w:r>
      <w:r w:rsidR="003578EC">
        <w:rPr>
          <w:rFonts w:asciiTheme="minorHAnsi" w:hAnsiTheme="minorHAnsi"/>
          <w:bCs/>
          <w:sz w:val="22"/>
          <w:szCs w:val="22"/>
        </w:rPr>
        <w:t>ίσο</w:t>
      </w:r>
      <w:r>
        <w:rPr>
          <w:rFonts w:asciiTheme="minorHAnsi" w:hAnsiTheme="minorHAnsi"/>
          <w:bCs/>
          <w:sz w:val="22"/>
          <w:szCs w:val="22"/>
        </w:rPr>
        <w:t xml:space="preserve"> με μηδέν, τότε η ένταση </w:t>
      </w:r>
      <w:r w:rsidR="005876D2">
        <w:rPr>
          <w:rFonts w:asciiTheme="minorHAnsi" w:hAnsiTheme="minorHAnsi"/>
          <w:bCs/>
          <w:sz w:val="22"/>
          <w:szCs w:val="22"/>
        </w:rPr>
        <w:t xml:space="preserve">του </w:t>
      </w:r>
      <w:r w:rsidR="00200F64">
        <w:rPr>
          <w:rFonts w:asciiTheme="minorHAnsi" w:hAnsiTheme="minorHAnsi"/>
          <w:bCs/>
          <w:sz w:val="22"/>
          <w:szCs w:val="22"/>
        </w:rPr>
        <w:t>ηλεκτρικού ρεύματος</w:t>
      </w:r>
      <w:r w:rsidR="005876D2">
        <w:rPr>
          <w:rFonts w:asciiTheme="minorHAnsi" w:hAnsiTheme="minorHAnsi"/>
          <w:bCs/>
          <w:sz w:val="22"/>
          <w:szCs w:val="22"/>
        </w:rPr>
        <w:t>,</w:t>
      </w:r>
      <w:r w:rsidR="00200F64">
        <w:rPr>
          <w:rFonts w:asciiTheme="minorHAnsi" w:hAnsiTheme="minorHAnsi"/>
          <w:bCs/>
          <w:sz w:val="22"/>
          <w:szCs w:val="22"/>
        </w:rPr>
        <w:t xml:space="preserve"> που διαρρέει</w:t>
      </w:r>
      <w:r w:rsidR="005876D2">
        <w:rPr>
          <w:rFonts w:asciiTheme="minorHAnsi" w:hAnsiTheme="minorHAnsi"/>
          <w:bCs/>
          <w:sz w:val="22"/>
          <w:szCs w:val="22"/>
        </w:rPr>
        <w:t xml:space="preserve"> τον κυκλικό αγωγό </w:t>
      </w:r>
      <w:r>
        <w:rPr>
          <w:rFonts w:asciiTheme="minorHAnsi" w:hAnsiTheme="minorHAnsi"/>
          <w:bCs/>
          <w:sz w:val="22"/>
          <w:szCs w:val="22"/>
        </w:rPr>
        <w:t>είναι ίση με:</w:t>
      </w:r>
      <w:r w:rsidR="00200F64">
        <w:rPr>
          <w:rFonts w:asciiTheme="minorHAnsi" w:hAnsiTheme="minorHAnsi"/>
          <w:bCs/>
          <w:sz w:val="22"/>
          <w:szCs w:val="22"/>
        </w:rPr>
        <w:t xml:space="preserve"> </w:t>
      </w:r>
    </w:p>
    <w:p w14:paraId="4E0FF555" w14:textId="5543A295" w:rsidR="00200F64" w:rsidRDefault="00200F64" w:rsidP="00951D45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8A6BF8E" w14:textId="1F2AFB36" w:rsidR="00ED6F11" w:rsidRPr="00951D45" w:rsidRDefault="00ED6F11" w:rsidP="00951D45">
      <w:pPr>
        <w:spacing w:line="360" w:lineRule="auto"/>
        <w:jc w:val="center"/>
        <w:rPr>
          <w:rFonts w:asciiTheme="minorHAnsi" w:eastAsiaTheme="minorEastAsia" w:hAnsiTheme="minorHAnsi" w:cstheme="minorHAnsi"/>
          <w:iCs/>
          <w:sz w:val="22"/>
          <w:szCs w:val="22"/>
          <w:lang w:eastAsia="en-US"/>
        </w:rPr>
      </w:pPr>
      <w:r w:rsidRPr="00CF028F">
        <w:rPr>
          <w:rFonts w:asciiTheme="minorHAnsi" w:eastAsia="Microsoft YaHei" w:hAnsiTheme="minorHAnsi"/>
          <w:b/>
          <w:sz w:val="22"/>
          <w:szCs w:val="22"/>
        </w:rPr>
        <w:t>(α</w:t>
      </w:r>
      <w:r w:rsidRPr="008222B8">
        <w:rPr>
          <w:rFonts w:asciiTheme="minorHAnsi" w:eastAsia="Microsoft YaHei" w:hAnsiTheme="minorHAnsi"/>
          <w:b/>
          <w:sz w:val="22"/>
          <w:szCs w:val="22"/>
        </w:rPr>
        <w:t>)</w:t>
      </w:r>
      <w:r w:rsidR="00497416" w:rsidRPr="00497416">
        <w:rPr>
          <w:rFonts w:asciiTheme="minorHAnsi" w:eastAsia="Microsoft YaHei" w:hAnsiTheme="minorHAnsi"/>
          <w:b/>
          <w:sz w:val="22"/>
          <w:szCs w:val="22"/>
        </w:rPr>
        <w:t xml:space="preserve">  </w:t>
      </w:r>
      <m:oMath>
        <m:r>
          <w:rPr>
            <w:rFonts w:ascii="Cambria Math" w:eastAsia="Microsoft YaHei" w:hAnsi="Cambria Math"/>
            <w:sz w:val="22"/>
            <w:szCs w:val="22"/>
            <w:lang w:val="en-US"/>
          </w:rPr>
          <m:t>Ι</m:t>
        </m:r>
        <m:r>
          <m:rPr>
            <m:sty m:val="bi"/>
          </m:rPr>
          <w:rPr>
            <w:rFonts w:ascii="Cambria Math" w:eastAsia="Microsoft YaHei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1,25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π</m:t>
            </m:r>
          </m:den>
        </m:f>
        <m:r>
          <w:rPr>
            <w:rFonts w:ascii="Cambria Math" w:eastAsia="Microsoft YaHei" w:hAnsi="Cambria Math"/>
            <w:sz w:val="22"/>
            <w:szCs w:val="22"/>
          </w:rPr>
          <m:t>Α</m:t>
        </m:r>
      </m:oMath>
      <w:r w:rsidR="00497416" w:rsidRPr="00467985">
        <w:rPr>
          <w:rFonts w:asciiTheme="minorHAnsi" w:eastAsia="Microsoft YaHei" w:hAnsiTheme="minorHAnsi"/>
          <w:sz w:val="22"/>
          <w:szCs w:val="22"/>
        </w:rPr>
        <w:t xml:space="preserve">   </w:t>
      </w:r>
      <w:r w:rsidR="00951D45" w:rsidRPr="00951D45">
        <w:rPr>
          <w:rFonts w:asciiTheme="minorHAnsi" w:eastAsia="Microsoft YaHei" w:hAnsiTheme="minorHAnsi"/>
          <w:b/>
          <w:sz w:val="22"/>
          <w:szCs w:val="22"/>
        </w:rPr>
        <w:t xml:space="preserve"> </w:t>
      </w:r>
      <w:r w:rsidR="000149E1" w:rsidRPr="008222B8">
        <w:rPr>
          <w:rFonts w:asciiTheme="minorHAnsi" w:eastAsia="Microsoft YaHei" w:hAnsiTheme="minorHAnsi"/>
          <w:sz w:val="22"/>
          <w:szCs w:val="22"/>
        </w:rPr>
        <w:fldChar w:fldCharType="begin"/>
      </w:r>
      <w:r w:rsidRPr="008222B8">
        <w:rPr>
          <w:rFonts w:asciiTheme="minorHAnsi" w:eastAsia="Microsoft YaHei" w:hAnsiTheme="minorHAnsi"/>
          <w:sz w:val="22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eastAsia="Microsoft YaHei"/>
            <w:sz w:val="22"/>
            <w:szCs w:val="22"/>
          </w:rPr>
          <m:t xml:space="preserve">  </m:t>
        </m:r>
        <m:sSup>
          <m:sSupPr>
            <m:ctrlPr>
              <w:rPr>
                <w:rFonts w:ascii="Cambria Math" w:eastAsia="Microsoft YaHei" w:hAnsi="Cambria Math"/>
                <w:i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eastAsia="Microsoft YaHei" w:hAnsi="Cambria Math"/>
                <w:sz w:val="22"/>
                <w:szCs w:val="22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Microsoft YaHei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="Microsoft YaHei"/>
            <w:sz w:val="22"/>
            <w:szCs w:val="22"/>
          </w:rPr>
          <m:t>=</m:t>
        </m:r>
        <m:sSubSup>
          <m:sSubSupPr>
            <m:ctrlPr>
              <w:rPr>
                <w:rFonts w:ascii="Cambria Math" w:eastAsia="Microsoft YaHei" w:hAnsi="Cambria Math"/>
                <w:i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eastAsia="Microsoft YaHei" w:hAnsi="Cambria Math"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crosoft YaHei"/>
                <w:sz w:val="22"/>
                <w:szCs w:val="22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Microsoft YaHei"/>
                <w:sz w:val="22"/>
                <w:szCs w:val="22"/>
              </w:rPr>
              <m:t>2</m:t>
            </m:r>
          </m:sup>
        </m:sSubSup>
        <m:r>
          <m:rPr>
            <m:sty m:val="p"/>
          </m:rPr>
          <w:rPr>
            <w:rFonts w:ascii="Cambria Math" w:eastAsia="Microsoft YaHei"/>
            <w:sz w:val="22"/>
            <w:szCs w:val="22"/>
          </w:rPr>
          <m:t>+2</m:t>
        </m:r>
        <m:r>
          <m:rPr>
            <m:sty m:val="p"/>
          </m:rPr>
          <w:rPr>
            <w:rFonts w:ascii="Cambria Math" w:eastAsia="Microsoft YaHei" w:hAnsi="Cambria Math"/>
            <w:sz w:val="22"/>
            <w:szCs w:val="22"/>
          </w:rPr>
          <m:t>ax</m:t>
        </m:r>
      </m:oMath>
      <w:r w:rsidRPr="008222B8">
        <w:rPr>
          <w:rFonts w:asciiTheme="minorHAnsi" w:eastAsia="Microsoft YaHei" w:hAnsiTheme="minorHAnsi"/>
          <w:sz w:val="22"/>
          <w:szCs w:val="22"/>
        </w:rPr>
        <w:instrText xml:space="preserve"> </w:instrText>
      </w:r>
      <w:r w:rsidR="000149E1" w:rsidRPr="008222B8">
        <w:rPr>
          <w:rFonts w:asciiTheme="minorHAnsi" w:eastAsia="Microsoft YaHei" w:hAnsiTheme="minorHAnsi"/>
          <w:sz w:val="22"/>
          <w:szCs w:val="22"/>
        </w:rPr>
        <w:fldChar w:fldCharType="end"/>
      </w:r>
      <w:bookmarkStart w:id="0" w:name="_Hlk114716372"/>
      <w:r w:rsidR="00D5078C" w:rsidRPr="0025006A">
        <w:rPr>
          <w:rFonts w:asciiTheme="minorHAnsi" w:eastAsia="Microsoft YaHei" w:hAnsiTheme="minorHAnsi"/>
          <w:sz w:val="22"/>
          <w:szCs w:val="22"/>
        </w:rPr>
        <w:t>,</w:t>
      </w:r>
      <w:r w:rsidR="00467985" w:rsidRPr="00467985">
        <w:rPr>
          <w:rFonts w:asciiTheme="minorHAnsi" w:eastAsia="Microsoft YaHei" w:hAnsiTheme="minorHAnsi"/>
          <w:sz w:val="22"/>
          <w:szCs w:val="22"/>
        </w:rPr>
        <w:t xml:space="preserve">     </w:t>
      </w:r>
      <w:bookmarkEnd w:id="0"/>
      <w:r w:rsidR="00027267">
        <w:rPr>
          <w:rFonts w:asciiTheme="minorHAnsi" w:eastAsia="Microsoft YaHei" w:hAnsiTheme="minorHAnsi"/>
          <w:sz w:val="22"/>
          <w:szCs w:val="22"/>
        </w:rPr>
        <w:t xml:space="preserve">     </w:t>
      </w:r>
      <w:r w:rsidRPr="00CF028F">
        <w:rPr>
          <w:rFonts w:asciiTheme="minorHAnsi" w:eastAsia="Microsoft YaHei" w:hAnsiTheme="minorHAnsi"/>
          <w:b/>
          <w:sz w:val="22"/>
          <w:szCs w:val="22"/>
        </w:rPr>
        <w:t>(β)</w:t>
      </w:r>
      <w:r w:rsidR="00AC5355">
        <w:rPr>
          <w:rFonts w:asciiTheme="minorHAnsi" w:eastAsia="Microsoft YaHei" w:hAnsiTheme="minorHAnsi"/>
          <w:b/>
          <w:sz w:val="22"/>
          <w:szCs w:val="22"/>
        </w:rPr>
        <w:t xml:space="preserve"> </w:t>
      </w:r>
      <m:oMath>
        <m:r>
          <w:rPr>
            <w:rFonts w:ascii="Cambria Math" w:eastAsia="Microsoft YaHei" w:hAnsi="Cambria Math"/>
            <w:sz w:val="22"/>
            <w:szCs w:val="22"/>
            <w:lang w:val="en-US"/>
          </w:rPr>
          <m:t>Ι</m:t>
        </m:r>
        <m:r>
          <m:rPr>
            <m:sty m:val="bi"/>
          </m:rPr>
          <w:rPr>
            <w:rFonts w:ascii="Cambria Math" w:eastAsia="Microsoft YaHei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12,5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π</m:t>
            </m:r>
          </m:den>
        </m:f>
        <m:r>
          <w:rPr>
            <w:rFonts w:ascii="Cambria Math" w:eastAsia="Microsoft YaHei" w:hAnsi="Cambria Math"/>
            <w:sz w:val="22"/>
            <w:szCs w:val="22"/>
          </w:rPr>
          <m:t>Α</m:t>
        </m:r>
      </m:oMath>
      <w:r w:rsidR="00D5078C" w:rsidRPr="0025006A">
        <w:rPr>
          <w:rFonts w:asciiTheme="minorHAnsi" w:eastAsia="Microsoft YaHei" w:hAnsiTheme="minorHAnsi"/>
          <w:b/>
          <w:sz w:val="22"/>
          <w:szCs w:val="22"/>
        </w:rPr>
        <w:t xml:space="preserve"> </w:t>
      </w:r>
      <w:r w:rsidR="00027267">
        <w:rPr>
          <w:rFonts w:asciiTheme="minorHAnsi" w:eastAsia="Microsoft YaHei" w:hAnsiTheme="minorHAnsi"/>
          <w:b/>
          <w:sz w:val="22"/>
          <w:szCs w:val="22"/>
        </w:rPr>
        <w:t xml:space="preserve">      </w:t>
      </w:r>
      <w:r w:rsidR="000149E1" w:rsidRPr="00954AEA">
        <w:rPr>
          <w:rFonts w:asciiTheme="minorHAnsi" w:eastAsia="Microsoft YaHei" w:hAnsiTheme="minorHAnsi"/>
          <w:sz w:val="28"/>
          <w:szCs w:val="28"/>
        </w:rPr>
        <w:fldChar w:fldCharType="begin"/>
      </w:r>
      <w:r w:rsidRPr="00954AEA">
        <w:rPr>
          <w:rFonts w:asciiTheme="minorHAnsi" w:eastAsia="Microsoft YaHei" w:hAnsiTheme="minorHAnsi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Microsoft YaHei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="Microsoft YaHei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Microsoft YaHei" w:hAnsi="Cambria Math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Microsoft YaHe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Microsoft YaHei"/>
            <w:sz w:val="28"/>
            <w:szCs w:val="28"/>
          </w:rPr>
          <m:t>=</m:t>
        </m:r>
        <m:sSubSup>
          <m:sSubSupPr>
            <m:ctrlPr>
              <w:rPr>
                <w:rFonts w:ascii="Cambria Math" w:eastAsia="Microsoft YaHei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Microsoft YaHei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crosoft YaHei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Microsoft YaHei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eastAsia="Microsoft YaHei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Microsoft YaHei" w:hAnsi="Cambria Math"/>
            <w:sz w:val="28"/>
            <w:szCs w:val="28"/>
          </w:rPr>
          <m:t>ax</m:t>
        </m:r>
      </m:oMath>
      <w:r w:rsidRPr="00954AEA">
        <w:rPr>
          <w:rFonts w:asciiTheme="minorHAnsi" w:eastAsia="Microsoft YaHei" w:hAnsiTheme="minorHAnsi"/>
          <w:sz w:val="28"/>
          <w:szCs w:val="28"/>
        </w:rPr>
        <w:instrText xml:space="preserve"> </w:instrText>
      </w:r>
      <w:r w:rsidR="000149E1" w:rsidRPr="00954AEA">
        <w:rPr>
          <w:rFonts w:asciiTheme="minorHAnsi" w:eastAsia="Microsoft YaHei" w:hAnsiTheme="minorHAnsi"/>
          <w:sz w:val="28"/>
          <w:szCs w:val="28"/>
        </w:rPr>
        <w:fldChar w:fldCharType="end"/>
      </w:r>
      <w:r w:rsidR="00467985" w:rsidRPr="00467985">
        <w:rPr>
          <w:rFonts w:asciiTheme="minorHAnsi" w:eastAsia="Microsoft YaHei" w:hAnsiTheme="minorHAnsi"/>
          <w:sz w:val="22"/>
          <w:szCs w:val="22"/>
        </w:rPr>
        <w:t xml:space="preserve">,        </w:t>
      </w:r>
      <w:r w:rsidRPr="00CF028F">
        <w:rPr>
          <w:rFonts w:asciiTheme="minorHAnsi" w:eastAsia="Microsoft YaHei" w:hAnsiTheme="minorHAnsi"/>
          <w:b/>
          <w:sz w:val="22"/>
          <w:szCs w:val="22"/>
        </w:rPr>
        <w:t>(γ)</w:t>
      </w:r>
      <w:r w:rsidRPr="00CF028F">
        <w:rPr>
          <w:rFonts w:asciiTheme="minorHAnsi" w:eastAsia="Microsoft YaHei" w:hAnsiTheme="minorHAnsi"/>
          <w:sz w:val="22"/>
          <w:szCs w:val="22"/>
        </w:rPr>
        <w:t xml:space="preserve"> </w:t>
      </w:r>
      <m:oMath>
        <m:r>
          <w:rPr>
            <w:rFonts w:ascii="Cambria Math" w:eastAsia="Microsoft YaHei" w:hAnsi="Cambria Math"/>
            <w:sz w:val="22"/>
            <w:szCs w:val="22"/>
            <w:lang w:val="en-US"/>
          </w:rPr>
          <m:t>Ι</m:t>
        </m:r>
        <m:r>
          <m:rPr>
            <m:sty m:val="bi"/>
          </m:rPr>
          <w:rPr>
            <w:rFonts w:ascii="Cambria Math" w:eastAsia="Microsoft YaHei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π</m:t>
            </m:r>
          </m:den>
        </m:f>
        <m:r>
          <w:rPr>
            <w:rFonts w:ascii="Cambria Math" w:eastAsia="Microsoft YaHei" w:hAnsi="Cambria Math"/>
            <w:sz w:val="22"/>
            <w:szCs w:val="22"/>
          </w:rPr>
          <m:t>Α</m:t>
        </m:r>
      </m:oMath>
      <w:r w:rsidR="00497416" w:rsidRPr="007A6169">
        <w:rPr>
          <w:rFonts w:asciiTheme="minorHAnsi" w:eastAsia="Microsoft YaHei" w:hAnsiTheme="minorHAnsi"/>
          <w:bCs/>
          <w:sz w:val="22"/>
          <w:szCs w:val="22"/>
        </w:rPr>
        <w:t xml:space="preserve">      </w:t>
      </w:r>
      <w:r w:rsidR="000149E1" w:rsidRPr="00CF028F">
        <w:rPr>
          <w:rFonts w:asciiTheme="minorHAnsi" w:eastAsia="Microsoft YaHei" w:hAnsiTheme="minorHAnsi"/>
          <w:sz w:val="22"/>
          <w:szCs w:val="22"/>
        </w:rPr>
        <w:fldChar w:fldCharType="begin"/>
      </w:r>
      <w:r w:rsidRPr="00CF028F">
        <w:rPr>
          <w:rFonts w:asciiTheme="minorHAnsi" w:eastAsia="Microsoft YaHei" w:hAnsiTheme="minorHAnsi"/>
          <w:sz w:val="22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eastAsia="Microsoft YaHei"/>
          </w:rPr>
          <m:t xml:space="preserve">  </m:t>
        </m:r>
        <m:sSup>
          <m:sSupPr>
            <m:ctrlPr>
              <w:rPr>
                <w:rFonts w:ascii="Cambria Math" w:eastAsia="Microsoft YaHei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="Microsoft YaHei" w:hAnsi="Cambria Math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="Microsoft YaHei"/>
              </w:rPr>
              <m:t>2</m:t>
            </m:r>
          </m:sup>
        </m:sSup>
        <m:r>
          <m:rPr>
            <m:sty m:val="p"/>
          </m:rPr>
          <w:rPr>
            <w:rFonts w:ascii="Cambria Math" w:eastAsia="Microsoft YaHei"/>
          </w:rPr>
          <m:t>=</m:t>
        </m:r>
        <m:sSubSup>
          <m:sSubSupPr>
            <m:ctrlPr>
              <w:rPr>
                <w:rFonts w:ascii="Cambria Math" w:eastAsia="Microsoft YaHei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="Microsoft YaHei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crosoft YaHei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Microsoft YaHei"/>
              </w:rPr>
              <m:t>2</m:t>
            </m:r>
          </m:sup>
        </m:sSubSup>
        <m:r>
          <m:rPr>
            <m:sty m:val="p"/>
          </m:rPr>
          <w:rPr>
            <w:rFonts w:ascii="Cambria Math" w:eastAsia="Microsoft YaHei"/>
          </w:rPr>
          <m:t>+4</m:t>
        </m:r>
        <m:r>
          <m:rPr>
            <m:sty m:val="p"/>
          </m:rPr>
          <w:rPr>
            <w:rFonts w:ascii="Cambria Math" w:eastAsia="Microsoft YaHei" w:hAnsi="Cambria Math"/>
          </w:rPr>
          <m:t>ax</m:t>
        </m:r>
      </m:oMath>
      <w:r w:rsidRPr="00CF028F">
        <w:rPr>
          <w:rFonts w:asciiTheme="minorHAnsi" w:eastAsia="Microsoft YaHei" w:hAnsiTheme="minorHAnsi"/>
          <w:sz w:val="22"/>
          <w:szCs w:val="22"/>
        </w:rPr>
        <w:instrText xml:space="preserve"> </w:instrText>
      </w:r>
      <w:r w:rsidR="000149E1" w:rsidRPr="00CF028F">
        <w:rPr>
          <w:rFonts w:asciiTheme="minorHAnsi" w:eastAsia="Microsoft YaHei" w:hAnsiTheme="minorHAnsi"/>
          <w:sz w:val="22"/>
          <w:szCs w:val="22"/>
        </w:rPr>
        <w:fldChar w:fldCharType="end"/>
      </w:r>
    </w:p>
    <w:p w14:paraId="04E6A77F" w14:textId="77777777" w:rsidR="00672E78" w:rsidRDefault="00672E78" w:rsidP="00467985">
      <w:pPr>
        <w:tabs>
          <w:tab w:val="left" w:pos="5954"/>
        </w:tabs>
        <w:spacing w:line="360" w:lineRule="auto"/>
        <w:ind w:right="3684"/>
        <w:rPr>
          <w:rFonts w:asciiTheme="minorHAnsi" w:hAnsiTheme="minorHAnsi"/>
          <w:b/>
          <w:sz w:val="22"/>
          <w:szCs w:val="22"/>
        </w:rPr>
      </w:pPr>
    </w:p>
    <w:p w14:paraId="42B12596" w14:textId="3059ED05" w:rsidR="00467985" w:rsidRDefault="00467985" w:rsidP="001F4F50">
      <w:pPr>
        <w:tabs>
          <w:tab w:val="left" w:pos="5954"/>
        </w:tabs>
        <w:spacing w:line="360" w:lineRule="auto"/>
        <w:ind w:right="3686"/>
        <w:contextualSpacing/>
        <w:rPr>
          <w:rFonts w:asciiTheme="minorHAnsi" w:hAnsiTheme="minorHAnsi"/>
          <w:sz w:val="22"/>
          <w:szCs w:val="22"/>
        </w:rPr>
      </w:pPr>
      <w:r w:rsidRPr="00023886"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b/>
          <w:sz w:val="22"/>
          <w:szCs w:val="22"/>
        </w:rPr>
        <w:t>2.Α.</w:t>
      </w:r>
      <w:r w:rsidRPr="003625EF">
        <w:rPr>
          <w:rFonts w:asciiTheme="minorHAnsi" w:hAnsiTheme="minorHAnsi"/>
          <w:b/>
          <w:sz w:val="22"/>
          <w:szCs w:val="22"/>
        </w:rPr>
        <w:t xml:space="preserve"> </w:t>
      </w:r>
      <w:r w:rsidRPr="003625EF">
        <w:rPr>
          <w:rFonts w:asciiTheme="minorHAnsi" w:hAnsiTheme="minorHAnsi"/>
          <w:sz w:val="22"/>
          <w:szCs w:val="22"/>
        </w:rPr>
        <w:t xml:space="preserve">Να </w:t>
      </w:r>
      <w:r w:rsidR="00801B2B">
        <w:rPr>
          <w:rFonts w:asciiTheme="minorHAnsi" w:hAnsiTheme="minorHAnsi"/>
          <w:sz w:val="22"/>
          <w:szCs w:val="22"/>
        </w:rPr>
        <w:t>επιλέξετε τη σωστή απάντηση</w:t>
      </w:r>
      <w:r>
        <w:rPr>
          <w:rFonts w:asciiTheme="minorHAnsi" w:hAnsiTheme="minorHAnsi"/>
          <w:sz w:val="22"/>
          <w:szCs w:val="22"/>
        </w:rPr>
        <w:t>.</w:t>
      </w:r>
    </w:p>
    <w:p w14:paraId="300F96A2" w14:textId="368908BD" w:rsidR="00D731EE" w:rsidRDefault="00ED6F11" w:rsidP="008222B8">
      <w:pPr>
        <w:spacing w:line="360" w:lineRule="auto"/>
        <w:ind w:firstLine="720"/>
        <w:contextualSpacing/>
        <w:jc w:val="right"/>
        <w:rPr>
          <w:rFonts w:asciiTheme="minorHAnsi" w:hAnsiTheme="minorHAnsi"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>Μονάδες 4</w:t>
      </w:r>
    </w:p>
    <w:p w14:paraId="61129BFE" w14:textId="10241E69" w:rsidR="003C6629" w:rsidRPr="003302AC" w:rsidRDefault="00023886" w:rsidP="00CF028F">
      <w:pPr>
        <w:spacing w:line="360" w:lineRule="auto"/>
        <w:contextualSpacing/>
        <w:rPr>
          <w:rFonts w:ascii="Calibri" w:hAnsi="Calibri"/>
          <w:sz w:val="22"/>
          <w:szCs w:val="22"/>
        </w:rPr>
      </w:pPr>
      <w:r w:rsidRPr="00023886">
        <w:rPr>
          <w:rFonts w:ascii="Calibri" w:hAnsi="Calibri"/>
          <w:b/>
          <w:sz w:val="22"/>
          <w:szCs w:val="22"/>
        </w:rPr>
        <w:t>2.2</w:t>
      </w:r>
      <w:r w:rsidR="00467985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  <w:lang w:val="en-US"/>
        </w:rPr>
        <w:t>B</w:t>
      </w:r>
      <w:r w:rsidR="00467985">
        <w:rPr>
          <w:rFonts w:ascii="Calibri" w:hAnsi="Calibri"/>
          <w:b/>
          <w:sz w:val="22"/>
          <w:szCs w:val="22"/>
        </w:rPr>
        <w:t>.</w:t>
      </w:r>
      <w:r w:rsidR="00D731EE" w:rsidRPr="00D731EE">
        <w:rPr>
          <w:rFonts w:ascii="Calibri" w:hAnsi="Calibri"/>
          <w:sz w:val="22"/>
          <w:szCs w:val="22"/>
        </w:rPr>
        <w:t xml:space="preserve"> Να </w:t>
      </w:r>
      <w:r>
        <w:rPr>
          <w:rFonts w:ascii="Calibri" w:hAnsi="Calibri"/>
          <w:sz w:val="22"/>
          <w:szCs w:val="22"/>
        </w:rPr>
        <w:t>αιτιολογήσετε</w:t>
      </w:r>
      <w:r w:rsidR="00D731EE" w:rsidRPr="00D731EE">
        <w:rPr>
          <w:rFonts w:ascii="Calibri" w:hAnsi="Calibri"/>
          <w:sz w:val="22"/>
          <w:szCs w:val="22"/>
        </w:rPr>
        <w:t xml:space="preserve"> την επιλογή σας</w:t>
      </w:r>
      <w:r w:rsidR="00D731EE" w:rsidRPr="00D731EE">
        <w:rPr>
          <w:rFonts w:ascii="Calibri" w:hAnsi="Calibri"/>
          <w:i/>
          <w:sz w:val="22"/>
          <w:szCs w:val="22"/>
        </w:rPr>
        <w:t>.</w:t>
      </w:r>
    </w:p>
    <w:p w14:paraId="25C3EEC9" w14:textId="74151E06" w:rsidR="00656A11" w:rsidRPr="00CF028F" w:rsidRDefault="00ED6F11" w:rsidP="00553F51">
      <w:pPr>
        <w:spacing w:line="360" w:lineRule="auto"/>
        <w:ind w:firstLine="720"/>
        <w:jc w:val="right"/>
        <w:rPr>
          <w:rFonts w:asciiTheme="minorHAnsi" w:hAnsiTheme="minorHAnsi"/>
          <w:sz w:val="22"/>
          <w:szCs w:val="22"/>
        </w:rPr>
      </w:pPr>
      <w:r w:rsidRPr="00CF028F">
        <w:rPr>
          <w:rFonts w:asciiTheme="minorHAnsi" w:hAnsiTheme="minorHAnsi"/>
          <w:b/>
          <w:sz w:val="22"/>
          <w:szCs w:val="22"/>
        </w:rPr>
        <w:t>Μονάδες 9</w:t>
      </w:r>
    </w:p>
    <w:sectPr w:rsidR="00656A11" w:rsidRPr="00CF028F" w:rsidSect="004C6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A11"/>
    <w:rsid w:val="00010C22"/>
    <w:rsid w:val="000149E1"/>
    <w:rsid w:val="00023886"/>
    <w:rsid w:val="00027267"/>
    <w:rsid w:val="000676E4"/>
    <w:rsid w:val="00093789"/>
    <w:rsid w:val="000A479A"/>
    <w:rsid w:val="001313E7"/>
    <w:rsid w:val="00145549"/>
    <w:rsid w:val="00195D4B"/>
    <w:rsid w:val="001D641A"/>
    <w:rsid w:val="001E61B4"/>
    <w:rsid w:val="001F4F50"/>
    <w:rsid w:val="00200F64"/>
    <w:rsid w:val="0025006A"/>
    <w:rsid w:val="00253D55"/>
    <w:rsid w:val="002A2B0A"/>
    <w:rsid w:val="00300FAD"/>
    <w:rsid w:val="003302AC"/>
    <w:rsid w:val="00336339"/>
    <w:rsid w:val="00345E7F"/>
    <w:rsid w:val="00353B29"/>
    <w:rsid w:val="003578EC"/>
    <w:rsid w:val="003625EF"/>
    <w:rsid w:val="003727CC"/>
    <w:rsid w:val="003825A8"/>
    <w:rsid w:val="003B4877"/>
    <w:rsid w:val="003C6629"/>
    <w:rsid w:val="003F577B"/>
    <w:rsid w:val="00460D32"/>
    <w:rsid w:val="00462620"/>
    <w:rsid w:val="00467985"/>
    <w:rsid w:val="00480950"/>
    <w:rsid w:val="00485B3D"/>
    <w:rsid w:val="00497416"/>
    <w:rsid w:val="004B645A"/>
    <w:rsid w:val="004C66E4"/>
    <w:rsid w:val="004D2A1D"/>
    <w:rsid w:val="004E69A6"/>
    <w:rsid w:val="004E710F"/>
    <w:rsid w:val="005159FB"/>
    <w:rsid w:val="00553F51"/>
    <w:rsid w:val="005876D2"/>
    <w:rsid w:val="00597FE6"/>
    <w:rsid w:val="005A325A"/>
    <w:rsid w:val="005E168D"/>
    <w:rsid w:val="005F1113"/>
    <w:rsid w:val="005F1E42"/>
    <w:rsid w:val="00633E2F"/>
    <w:rsid w:val="006366AA"/>
    <w:rsid w:val="00656A11"/>
    <w:rsid w:val="00672E78"/>
    <w:rsid w:val="00676647"/>
    <w:rsid w:val="006B71AC"/>
    <w:rsid w:val="006E270C"/>
    <w:rsid w:val="00706D3B"/>
    <w:rsid w:val="00725AFD"/>
    <w:rsid w:val="00761E41"/>
    <w:rsid w:val="00783560"/>
    <w:rsid w:val="007A6169"/>
    <w:rsid w:val="007B086C"/>
    <w:rsid w:val="007D0C6C"/>
    <w:rsid w:val="007F0B71"/>
    <w:rsid w:val="00801B2B"/>
    <w:rsid w:val="008222B8"/>
    <w:rsid w:val="0086222F"/>
    <w:rsid w:val="009058E2"/>
    <w:rsid w:val="009452F3"/>
    <w:rsid w:val="00951D45"/>
    <w:rsid w:val="00954AEA"/>
    <w:rsid w:val="009572C4"/>
    <w:rsid w:val="00965178"/>
    <w:rsid w:val="00983CF1"/>
    <w:rsid w:val="009C63C0"/>
    <w:rsid w:val="00A04720"/>
    <w:rsid w:val="00A235E5"/>
    <w:rsid w:val="00AC20D1"/>
    <w:rsid w:val="00AC5355"/>
    <w:rsid w:val="00AC7D7B"/>
    <w:rsid w:val="00AC7DA6"/>
    <w:rsid w:val="00AD3300"/>
    <w:rsid w:val="00AF2A61"/>
    <w:rsid w:val="00B05411"/>
    <w:rsid w:val="00B065D2"/>
    <w:rsid w:val="00B141B9"/>
    <w:rsid w:val="00B822A7"/>
    <w:rsid w:val="00B977DB"/>
    <w:rsid w:val="00BB5EAE"/>
    <w:rsid w:val="00BC49CB"/>
    <w:rsid w:val="00BD5659"/>
    <w:rsid w:val="00C00230"/>
    <w:rsid w:val="00C073DE"/>
    <w:rsid w:val="00C14707"/>
    <w:rsid w:val="00C23317"/>
    <w:rsid w:val="00C33695"/>
    <w:rsid w:val="00C61DCB"/>
    <w:rsid w:val="00CB5981"/>
    <w:rsid w:val="00CE290A"/>
    <w:rsid w:val="00CF028F"/>
    <w:rsid w:val="00D06A5E"/>
    <w:rsid w:val="00D5078C"/>
    <w:rsid w:val="00D51963"/>
    <w:rsid w:val="00D63E79"/>
    <w:rsid w:val="00D66361"/>
    <w:rsid w:val="00D731EE"/>
    <w:rsid w:val="00D93FB2"/>
    <w:rsid w:val="00DB446A"/>
    <w:rsid w:val="00DB657B"/>
    <w:rsid w:val="00DB7ED9"/>
    <w:rsid w:val="00E27620"/>
    <w:rsid w:val="00E4357B"/>
    <w:rsid w:val="00E96C57"/>
    <w:rsid w:val="00ED6F11"/>
    <w:rsid w:val="00F02471"/>
    <w:rsid w:val="00F13D1B"/>
    <w:rsid w:val="00FA3659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7E037"/>
  <w15:docId w15:val="{49C633D5-DB8F-4AC6-96C1-9420589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028F"/>
    <w:pPr>
      <w:spacing w:before="100" w:beforeAutospacing="1" w:after="100" w:afterAutospacing="1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B446A"/>
    <w:rPr>
      <w:color w:val="808080"/>
    </w:rPr>
  </w:style>
  <w:style w:type="paragraph" w:styleId="Revision">
    <w:name w:val="Revision"/>
    <w:hidden/>
    <w:uiPriority w:val="99"/>
    <w:semiHidden/>
    <w:rsid w:val="00AC7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C8060-4F8C-42F9-92FC-D6D79DEF9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48113-B968-4FFA-9F07-61634A1B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F2846-43D3-487D-90BB-46003AB58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DEF53-2163-407F-9586-2FA541FBD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Haris LinuxOS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ΒΑΣΙΛΕΙΟΣ ΔΗΜΟΠΟΥΛΟΣ</cp:lastModifiedBy>
  <cp:revision>61</cp:revision>
  <dcterms:created xsi:type="dcterms:W3CDTF">2022-02-02T15:56:00Z</dcterms:created>
  <dcterms:modified xsi:type="dcterms:W3CDTF">2023-02-27T13:40:00Z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