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045D" w14:textId="77777777" w:rsidR="00B71D93" w:rsidRDefault="00B71D93" w:rsidP="00B71D93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ΛΥΣΗ</w:t>
      </w:r>
    </w:p>
    <w:p w14:paraId="783144ED" w14:textId="77777777" w:rsidR="00B71D93" w:rsidRDefault="00B71D93" w:rsidP="00B71D93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α) </w:t>
      </w:r>
    </w:p>
    <w:p w14:paraId="152E384E" w14:textId="1AE433A1" w:rsidR="00B71D93" w:rsidRDefault="00B71D93" w:rsidP="007E052F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Από υπόθεση έχουμε:  </w:t>
      </w:r>
      <m:oMath>
        <m:r>
          <w:rPr>
            <w:rFonts w:asci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΄</m:t>
        </m:r>
        <m:r>
          <w:rPr>
            <w:rFonts w:ascii="Cambria Math"/>
            <w:sz w:val="24"/>
            <w:szCs w:val="24"/>
          </w:rPr>
          <m:t>(x)=f(x)=4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6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+2x=2x(2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3x+1)</m:t>
        </m:r>
      </m:oMath>
      <w:r w:rsidRPr="004D28A2">
        <w:rPr>
          <w:sz w:val="24"/>
          <w:szCs w:val="24"/>
        </w:rPr>
        <w:t xml:space="preserve">, </w:t>
      </w:r>
      <w:bookmarkStart w:id="0" w:name="_Hlk127830099"/>
      <w:r>
        <w:rPr>
          <w:sz w:val="24"/>
          <w:szCs w:val="24"/>
        </w:rPr>
        <w:t xml:space="preserve">για κάθε </w:t>
      </w:r>
      <m:oMath>
        <m:r>
          <w:rPr>
            <w:rFonts w:asci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Pr="004D28A2">
        <w:rPr>
          <w:sz w:val="24"/>
          <w:szCs w:val="24"/>
        </w:rPr>
        <w:t xml:space="preserve">. </w:t>
      </w:r>
      <w:bookmarkEnd w:id="0"/>
    </w:p>
    <w:p w14:paraId="2932B3B9" w14:textId="3E1B2BF3" w:rsidR="00B71D93" w:rsidRDefault="00B71D93" w:rsidP="007E05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ρίζες της </w:t>
      </w:r>
      <m:oMath>
        <m:r>
          <w:rPr>
            <w:rFonts w:asci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είναι οι </w:t>
      </w:r>
      <m:oMath>
        <m:r>
          <w:rPr>
            <w:rFonts w:ascii="Cambria Math" w:hAnsi="Cambria Math"/>
            <w:sz w:val="24"/>
            <w:szCs w:val="24"/>
          </w:rPr>
          <m:t>x=0, x= 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, x=1</m:t>
        </m:r>
      </m:oMath>
      <w:r w:rsidRPr="00383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το πρόσημό της δίνονται στον παρακάτω πίνακα, από τον οποίο προσδιορίζουμε τα διαστήματα μονοτονίας και τα τοπικά ακρότατα της </w:t>
      </w:r>
      <m:oMath>
        <m:r>
          <w:rPr>
            <w:rFonts w:ascii="Cambria Math"/>
            <w:sz w:val="24"/>
            <w:szCs w:val="24"/>
          </w:rPr>
          <m:t>F</m:t>
        </m:r>
      </m:oMath>
      <w:r>
        <w:rPr>
          <w:sz w:val="24"/>
          <w:szCs w:val="24"/>
        </w:rPr>
        <w:t>.</w:t>
      </w:r>
    </w:p>
    <w:p w14:paraId="19257A34" w14:textId="77777777" w:rsidR="00B71D93" w:rsidRPr="00383655" w:rsidRDefault="00B71D93" w:rsidP="00B71D93">
      <w:pPr>
        <w:spacing w:line="360" w:lineRule="auto"/>
        <w:jc w:val="center"/>
        <w:rPr>
          <w:sz w:val="24"/>
          <w:szCs w:val="24"/>
        </w:rPr>
      </w:pPr>
    </w:p>
    <w:p w14:paraId="4DCDE6FF" w14:textId="77777777" w:rsidR="00B71D93" w:rsidRDefault="00B71D93" w:rsidP="00B71D93">
      <w:pPr>
        <w:tabs>
          <w:tab w:val="left" w:pos="-567"/>
          <w:tab w:val="left" w:pos="709"/>
          <w:tab w:val="left" w:pos="10348"/>
        </w:tabs>
        <w:spacing w:line="360" w:lineRule="auto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848"/>
      </w:tblGrid>
      <w:tr w:rsidR="00B71D93" w14:paraId="2F7C5ABF" w14:textId="77777777" w:rsidTr="008B78ED">
        <w:tc>
          <w:tcPr>
            <w:tcW w:w="959" w:type="dxa"/>
          </w:tcPr>
          <w:p w14:paraId="6F2390C3" w14:textId="3DEF9763" w:rsidR="00B71D93" w:rsidRDefault="007E052F" w:rsidP="007E052F">
            <w:pPr>
              <w:tabs>
                <w:tab w:val="left" w:pos="-567"/>
                <w:tab w:val="left" w:pos="709"/>
                <w:tab w:val="left" w:pos="10348"/>
              </w:tabs>
              <w:spacing w:line="360" w:lineRule="auto"/>
              <w:jc w:val="both"/>
              <w:rPr>
                <w:sz w:val="28"/>
                <w:lang w:val="en-US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4848" w:type="dxa"/>
            <w:tcBorders>
              <w:bottom w:val="nil"/>
            </w:tcBorders>
          </w:tcPr>
          <w:p w14:paraId="427577A9" w14:textId="37A5E0E4" w:rsidR="00B71D93" w:rsidRDefault="007E052F" w:rsidP="007E052F">
            <w:pPr>
              <w:tabs>
                <w:tab w:val="left" w:pos="-567"/>
                <w:tab w:val="left" w:pos="709"/>
                <w:tab w:val="left" w:pos="10348"/>
              </w:tabs>
              <w:spacing w:line="360" w:lineRule="auto"/>
              <w:jc w:val="both"/>
              <w:rPr>
                <w:sz w:val="28"/>
                <w:lang w:val="en-US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>-∞</m:t>
              </m:r>
            </m:oMath>
            <w:r w:rsidR="00B71D93">
              <w:rPr>
                <w:sz w:val="28"/>
                <w:lang w:val="en-US"/>
              </w:rPr>
              <w:t xml:space="preserve">     </w:t>
            </w:r>
            <w:r w:rsidR="00B71D93">
              <w:rPr>
                <w:sz w:val="28"/>
              </w:rPr>
              <w:t xml:space="preserve">   </w:t>
            </w:r>
            <w:r w:rsidR="00B71D93">
              <w:rPr>
                <w:sz w:val="28"/>
                <w:lang w:val="en-US"/>
              </w:rPr>
              <w:t xml:space="preserve"> </w:t>
            </w:r>
            <w:r w:rsidR="00365EE7">
              <w:rPr>
                <w:sz w:val="28"/>
                <w:lang w:val="en-US"/>
              </w:rPr>
              <w:t xml:space="preserve">     </w:t>
            </w:r>
            <w:r w:rsidR="00B71D93">
              <w:rPr>
                <w:sz w:val="28"/>
                <w:lang w:val="en-US"/>
              </w:rPr>
              <w:t xml:space="preserve"> </w:t>
            </w:r>
            <m:oMath>
              <m:r>
                <w:rPr>
                  <w:rFonts w:ascii="Cambria Math"/>
                  <w:sz w:val="24"/>
                  <w:szCs w:val="24"/>
                </w:rPr>
                <m:t>0</m:t>
              </m:r>
            </m:oMath>
            <w:r w:rsidR="00B71D93">
              <w:rPr>
                <w:sz w:val="28"/>
                <w:lang w:val="en-US"/>
              </w:rPr>
              <w:t xml:space="preserve">    </w:t>
            </w:r>
            <w:r w:rsidR="00B71D93">
              <w:rPr>
                <w:sz w:val="28"/>
              </w:rPr>
              <w:t xml:space="preserve">  </w:t>
            </w:r>
            <w:r w:rsidR="00B71D93">
              <w:rPr>
                <w:sz w:val="28"/>
                <w:lang w:val="en-US"/>
              </w:rPr>
              <w:t xml:space="preserve">    </w:t>
            </w:r>
            <m:oMath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B71D93">
              <w:rPr>
                <w:sz w:val="28"/>
                <w:lang w:val="en-US"/>
              </w:rPr>
              <w:t xml:space="preserve"> </w:t>
            </w:r>
            <w:r w:rsidR="00B71D93">
              <w:rPr>
                <w:sz w:val="28"/>
              </w:rPr>
              <w:t xml:space="preserve">   </w:t>
            </w:r>
            <w:r w:rsidR="00B71D93">
              <w:rPr>
                <w:sz w:val="28"/>
                <w:lang w:val="en-US"/>
              </w:rPr>
              <w:t xml:space="preserve">     </w:t>
            </w:r>
            <w:r w:rsidR="00365EE7">
              <w:rPr>
                <w:sz w:val="28"/>
                <w:lang w:val="en-US"/>
              </w:rPr>
              <w:t xml:space="preserve">  </w:t>
            </w:r>
            <w:r w:rsidR="00B71D93">
              <w:rPr>
                <w:sz w:val="28"/>
                <w:lang w:val="en-US"/>
              </w:rPr>
              <w:t xml:space="preserve">   </w:t>
            </w:r>
            <m:oMath>
              <m:r>
                <w:rPr>
                  <w:rFonts w:ascii="Cambria Math"/>
                  <w:sz w:val="24"/>
                  <w:szCs w:val="24"/>
                </w:rPr>
                <m:t>1</m:t>
              </m:r>
            </m:oMath>
            <w:r w:rsidR="00B71D93">
              <w:rPr>
                <w:sz w:val="28"/>
                <w:lang w:val="en-US"/>
              </w:rPr>
              <w:t xml:space="preserve">  </w:t>
            </w:r>
            <w:r w:rsidR="00B71D93">
              <w:rPr>
                <w:sz w:val="28"/>
              </w:rPr>
              <w:t xml:space="preserve"> </w:t>
            </w:r>
            <w:r w:rsidR="00B71D93">
              <w:rPr>
                <w:sz w:val="28"/>
                <w:lang w:val="en-US"/>
              </w:rPr>
              <w:t xml:space="preserve">   </w:t>
            </w:r>
            <w:r w:rsidR="00B71D93">
              <w:rPr>
                <w:sz w:val="28"/>
              </w:rPr>
              <w:t xml:space="preserve"> </w:t>
            </w:r>
            <w:r w:rsidR="00B71D93">
              <w:rPr>
                <w:sz w:val="28"/>
                <w:lang w:val="en-US"/>
              </w:rPr>
              <w:t xml:space="preserve">  </w:t>
            </w:r>
            <m:oMath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</w:p>
        </w:tc>
      </w:tr>
      <w:tr w:rsidR="00B71D93" w14:paraId="5CD5C046" w14:textId="77777777" w:rsidTr="008B78ED">
        <w:tc>
          <w:tcPr>
            <w:tcW w:w="959" w:type="dxa"/>
          </w:tcPr>
          <w:p w14:paraId="50B22EBF" w14:textId="1CBF814E" w:rsidR="00B71D93" w:rsidRDefault="007E052F" w:rsidP="007E052F">
            <w:pPr>
              <w:tabs>
                <w:tab w:val="left" w:pos="-567"/>
                <w:tab w:val="left" w:pos="709"/>
                <w:tab w:val="left" w:pos="10348"/>
              </w:tabs>
              <w:spacing w:line="360" w:lineRule="auto"/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4848" w:type="dxa"/>
            <w:tcBorders>
              <w:right w:val="single" w:sz="4" w:space="0" w:color="auto"/>
            </w:tcBorders>
          </w:tcPr>
          <w:p w14:paraId="5EB83BAA" w14:textId="0E69C4FD" w:rsidR="00B71D93" w:rsidRDefault="00B71D93" w:rsidP="007E052F">
            <w:pPr>
              <w:tabs>
                <w:tab w:val="left" w:pos="-567"/>
                <w:tab w:val="left" w:pos="709"/>
                <w:tab w:val="left" w:pos="10348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m:oMath>
              <m:r>
                <w:rPr>
                  <w:rFonts w:ascii="Cambria Math"/>
                  <w:sz w:val="24"/>
                  <w:szCs w:val="24"/>
                </w:rPr>
                <m:t>-</m:t>
              </m:r>
            </m:oMath>
            <w:r>
              <w:rPr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/>
                  <w:sz w:val="24"/>
                  <w:szCs w:val="24"/>
                </w:rPr>
                <m:t>0</m:t>
              </m:r>
            </m:oMath>
            <w:r>
              <w:rPr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/>
                  <w:sz w:val="24"/>
                  <w:szCs w:val="24"/>
                </w:rPr>
                <m:t>+</m:t>
              </m:r>
            </m:oMath>
            <w:r>
              <w:rPr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/>
                  <w:sz w:val="24"/>
                  <w:szCs w:val="24"/>
                </w:rPr>
                <m:t>0</m:t>
              </m:r>
            </m:oMath>
            <w:r>
              <w:rPr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/>
                  <w:sz w:val="24"/>
                  <w:szCs w:val="24"/>
                </w:rPr>
                <m:t>-</m:t>
              </m:r>
            </m:oMath>
            <w:r>
              <w:rPr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/>
                  <w:sz w:val="24"/>
                  <w:szCs w:val="24"/>
                </w:rPr>
                <m:t>0</m:t>
              </m:r>
            </m:oMath>
            <w:r>
              <w:rPr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/>
                  <w:sz w:val="24"/>
                  <w:szCs w:val="24"/>
                </w:rPr>
                <m:t>+</m:t>
              </m:r>
            </m:oMath>
          </w:p>
        </w:tc>
      </w:tr>
      <w:tr w:rsidR="00B71D93" w14:paraId="503EDA4D" w14:textId="77777777" w:rsidTr="008B78ED">
        <w:trPr>
          <w:trHeight w:val="631"/>
        </w:trPr>
        <w:tc>
          <w:tcPr>
            <w:tcW w:w="959" w:type="dxa"/>
          </w:tcPr>
          <w:p w14:paraId="0F3E1D44" w14:textId="12BD4EA7" w:rsidR="00B71D93" w:rsidRDefault="007E052F" w:rsidP="007E052F">
            <w:pPr>
              <w:tabs>
                <w:tab w:val="left" w:pos="-567"/>
                <w:tab w:val="left" w:pos="709"/>
                <w:tab w:val="left" w:pos="10348"/>
              </w:tabs>
              <w:spacing w:line="360" w:lineRule="auto"/>
              <w:jc w:val="both"/>
              <w:rPr>
                <w:sz w:val="28"/>
                <w:lang w:val="en-US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4848" w:type="dxa"/>
          </w:tcPr>
          <w:p w14:paraId="5CF57964" w14:textId="77777777" w:rsidR="00B71D93" w:rsidRDefault="00B71D93" w:rsidP="00B71D93">
            <w:pPr>
              <w:tabs>
                <w:tab w:val="left" w:pos="-567"/>
                <w:tab w:val="left" w:pos="709"/>
                <w:tab w:val="left" w:pos="10348"/>
              </w:tabs>
              <w:spacing w:line="360" w:lineRule="auto"/>
              <w:jc w:val="both"/>
              <w:rPr>
                <w:sz w:val="28"/>
              </w:rPr>
            </w:pPr>
            <w:r w:rsidRPr="002517CC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1EF72873" wp14:editId="0AD79694">
                  <wp:simplePos x="0" y="0"/>
                  <wp:positionH relativeFrom="column">
                    <wp:posOffset>2402205</wp:posOffset>
                  </wp:positionH>
                  <wp:positionV relativeFrom="paragraph">
                    <wp:posOffset>42545</wp:posOffset>
                  </wp:positionV>
                  <wp:extent cx="320040" cy="320040"/>
                  <wp:effectExtent l="0" t="0" r="3810" b="3810"/>
                  <wp:wrapNone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7CC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BB8543B" wp14:editId="39841235">
                  <wp:simplePos x="0" y="0"/>
                  <wp:positionH relativeFrom="column">
                    <wp:posOffset>1664970</wp:posOffset>
                  </wp:positionH>
                  <wp:positionV relativeFrom="paragraph">
                    <wp:posOffset>8795</wp:posOffset>
                  </wp:positionV>
                  <wp:extent cx="393700" cy="301559"/>
                  <wp:effectExtent l="0" t="0" r="6350" b="381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88" cy="31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7CC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ABB4CA1" wp14:editId="1E777A02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59055</wp:posOffset>
                  </wp:positionV>
                  <wp:extent cx="320040" cy="320040"/>
                  <wp:effectExtent l="0" t="0" r="3810" b="3810"/>
                  <wp:wrapNone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7CC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8905712" wp14:editId="04693E29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51435</wp:posOffset>
                  </wp:positionV>
                  <wp:extent cx="350520" cy="268484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28" cy="27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49A82C" w14:textId="77777777" w:rsidR="00B71D93" w:rsidRPr="00241894" w:rsidRDefault="00B71D93" w:rsidP="00B71D93">
      <w:pPr>
        <w:tabs>
          <w:tab w:val="left" w:pos="-567"/>
          <w:tab w:val="left" w:pos="709"/>
          <w:tab w:val="left" w:pos="1034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Τ.Ε.         Τ.Μ.        Τ.Ε.</w:t>
      </w:r>
    </w:p>
    <w:p w14:paraId="1611BF42" w14:textId="77777777" w:rsidR="00A879D2" w:rsidRDefault="00A879D2" w:rsidP="00B71D93">
      <w:pPr>
        <w:spacing w:line="360" w:lineRule="auto"/>
        <w:jc w:val="both"/>
        <w:rPr>
          <w:sz w:val="28"/>
        </w:rPr>
      </w:pPr>
    </w:p>
    <w:p w14:paraId="08C91467" w14:textId="1BA4975B" w:rsidR="00B71D93" w:rsidRDefault="00A879D2" w:rsidP="007E052F">
      <w:pPr>
        <w:spacing w:line="360" w:lineRule="auto"/>
        <w:jc w:val="both"/>
        <w:rPr>
          <w:sz w:val="24"/>
          <w:szCs w:val="24"/>
        </w:rPr>
      </w:pPr>
      <w:r>
        <w:rPr>
          <w:sz w:val="28"/>
        </w:rPr>
        <w:t>β</w:t>
      </w:r>
      <w:r>
        <w:rPr>
          <w:sz w:val="24"/>
          <w:szCs w:val="24"/>
        </w:rPr>
        <w:t xml:space="preserve">) </w:t>
      </w:r>
      <w:r w:rsidR="00B71D93">
        <w:rPr>
          <w:sz w:val="24"/>
          <w:szCs w:val="24"/>
        </w:rPr>
        <w:t xml:space="preserve">Από τις γραφικές παραστάσεις παρατηρούμε ότι η καμπύλη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="00B71D93">
        <w:rPr>
          <w:sz w:val="24"/>
          <w:szCs w:val="24"/>
        </w:rPr>
        <w:t xml:space="preserve"> παρουσιάζει την μονοτονία</w:t>
      </w:r>
      <w:r>
        <w:rPr>
          <w:sz w:val="24"/>
          <w:szCs w:val="24"/>
        </w:rPr>
        <w:t xml:space="preserve"> και τα ακρότατα</w:t>
      </w:r>
      <w:r w:rsidR="00B71D93">
        <w:rPr>
          <w:sz w:val="24"/>
          <w:szCs w:val="24"/>
        </w:rPr>
        <w:t xml:space="preserve"> της </w:t>
      </w:r>
      <m:oMath>
        <m:r>
          <w:rPr>
            <w:rFonts w:ascii="Cambria Math"/>
            <w:sz w:val="24"/>
            <w:szCs w:val="24"/>
          </w:rPr>
          <m:t>F</m:t>
        </m:r>
      </m:oMath>
      <w:r w:rsidR="00B71D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σύμφωνα με τον πίνακα μεταβολών του ερωτήματος (α), </w:t>
      </w:r>
      <w:r w:rsidR="00B71D93">
        <w:rPr>
          <w:sz w:val="24"/>
          <w:szCs w:val="24"/>
        </w:rPr>
        <w:t xml:space="preserve">επομένως η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="00B71D93">
        <w:rPr>
          <w:sz w:val="24"/>
          <w:szCs w:val="24"/>
        </w:rPr>
        <w:t xml:space="preserve"> είναι η γραφική παράσταση της </w:t>
      </w:r>
      <m:oMath>
        <m:r>
          <w:rPr>
            <w:rFonts w:ascii="Cambria Math"/>
            <w:sz w:val="24"/>
            <w:szCs w:val="24"/>
          </w:rPr>
          <m:t>F</m:t>
        </m:r>
      </m:oMath>
      <w:r w:rsidR="00B71D93">
        <w:rPr>
          <w:sz w:val="24"/>
          <w:szCs w:val="24"/>
        </w:rPr>
        <w:t xml:space="preserve"> και η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B71D93">
        <w:rPr>
          <w:sz w:val="24"/>
          <w:szCs w:val="24"/>
        </w:rPr>
        <w:t xml:space="preserve"> είναι η γραφική παράσταση της </w:t>
      </w:r>
      <m:oMath>
        <m:r>
          <w:rPr>
            <w:rFonts w:asci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 ​΄</m:t>
        </m:r>
      </m:oMath>
      <w:r w:rsidR="00B71D93">
        <w:rPr>
          <w:sz w:val="24"/>
          <w:szCs w:val="24"/>
        </w:rPr>
        <w:t>.</w:t>
      </w:r>
    </w:p>
    <w:p w14:paraId="25206A58" w14:textId="1C70B662" w:rsidR="00B71D93" w:rsidRDefault="00A879D2" w:rsidP="007E052F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γ</w:t>
      </w:r>
      <w:r w:rsidR="00B71D93">
        <w:rPr>
          <w:noProof/>
          <w:sz w:val="24"/>
          <w:szCs w:val="24"/>
        </w:rPr>
        <w:t xml:space="preserve">) Η παράγωγος </w:t>
      </w:r>
      <m:oMath>
        <m:r>
          <w:rPr>
            <w:rFonts w:asci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 ​΄</m:t>
        </m:r>
      </m:oMath>
      <w:r w:rsidR="00B71D93">
        <w:rPr>
          <w:sz w:val="24"/>
          <w:szCs w:val="24"/>
        </w:rPr>
        <w:t xml:space="preserve"> της </w:t>
      </w:r>
      <m:oMath>
        <m:r>
          <w:rPr>
            <w:rFonts w:ascii="Cambria Math"/>
            <w:sz w:val="24"/>
            <w:szCs w:val="24"/>
          </w:rPr>
          <m:t>f</m:t>
        </m:r>
      </m:oMath>
      <w:r w:rsidR="00B71D93">
        <w:rPr>
          <w:sz w:val="24"/>
          <w:szCs w:val="24"/>
        </w:rPr>
        <w:t xml:space="preserve"> έχει τύπο </w:t>
      </w:r>
      <m:oMath>
        <m:r>
          <w:rPr>
            <w:rFonts w:asci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 ​΄</m:t>
        </m:r>
        <m:r>
          <w:rPr>
            <w:rFonts w:ascii="Cambria Math"/>
            <w:sz w:val="24"/>
            <w:szCs w:val="24"/>
          </w:rPr>
          <m:t>(x)=12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12x+2</m:t>
        </m:r>
      </m:oMath>
      <w:r>
        <w:rPr>
          <w:sz w:val="24"/>
          <w:szCs w:val="24"/>
        </w:rPr>
        <w:t xml:space="preserve">, για κάθε </w:t>
      </w:r>
      <m:oMath>
        <m:r>
          <w:rPr>
            <w:rFonts w:asci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Pr="004D28A2">
        <w:rPr>
          <w:sz w:val="24"/>
          <w:szCs w:val="24"/>
        </w:rPr>
        <w:t>.</w:t>
      </w:r>
    </w:p>
    <w:p w14:paraId="679C6AEA" w14:textId="595A34D8" w:rsidR="00B71D93" w:rsidRDefault="00B71D93" w:rsidP="007E05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</w:t>
      </w:r>
      <m:oMath>
        <m:r>
          <w:rPr>
            <w:rFonts w:asci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έχουμε: </w:t>
      </w:r>
      <m:oMath>
        <m:r>
          <w:rPr>
            <w:rFonts w:ascii="Cambria Math" w:hAnsi="Cambria Math"/>
            <w:sz w:val="24"/>
            <w:szCs w:val="24"/>
          </w:rPr>
          <m:t>F΄(x)=f(x)=4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+2x=(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)΄</m:t>
        </m:r>
      </m:oMath>
      <w:r>
        <w:rPr>
          <w:sz w:val="24"/>
          <w:szCs w:val="24"/>
        </w:rPr>
        <w:t xml:space="preserve">  επομένως υπάρχει </w:t>
      </w:r>
      <m:oMath>
        <m:r>
          <w:rPr>
            <w:rFonts w:ascii="Cambria Math"/>
            <w:sz w:val="24"/>
            <w:szCs w:val="24"/>
          </w:rPr>
          <m:t>c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Pr="00EC7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τέτοιο ώστε  </w:t>
      </w:r>
      <m:oMath>
        <m:r>
          <w:rPr>
            <w:rFonts w:ascii="Cambria Math"/>
            <w:sz w:val="24"/>
            <w:szCs w:val="24"/>
          </w:rPr>
          <m:t>F(x)=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4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+c</m:t>
        </m:r>
      </m:oMath>
      <w:r w:rsidRPr="00EC7459">
        <w:rPr>
          <w:sz w:val="24"/>
          <w:szCs w:val="24"/>
        </w:rPr>
        <w:t xml:space="preserve">,   </w:t>
      </w:r>
      <m:oMath>
        <m:r>
          <w:rPr>
            <w:rFonts w:asci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Pr="00EC7459">
        <w:rPr>
          <w:sz w:val="24"/>
          <w:szCs w:val="24"/>
        </w:rPr>
        <w:t xml:space="preserve">. </w:t>
      </w:r>
    </w:p>
    <w:p w14:paraId="76BE6EA4" w14:textId="19014212" w:rsidR="00B71D93" w:rsidRDefault="00B71D93" w:rsidP="007E05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σημείο 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(0,1)</m:t>
        </m:r>
      </m:oMath>
      <w:r>
        <w:rPr>
          <w:sz w:val="24"/>
          <w:szCs w:val="24"/>
        </w:rPr>
        <w:t xml:space="preserve"> ανήκει στην γραφική παράσταση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="000A3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>επομένως</w:t>
      </w:r>
      <m:oMath>
        <m:r>
          <w:rPr>
            <w:rFonts w:ascii="Cambria Math"/>
            <w:sz w:val="24"/>
            <w:szCs w:val="24"/>
          </w:rPr>
          <m:t>F(0)=1</m:t>
        </m:r>
        <m:r>
          <w:rPr>
            <w:rFonts w:ascii="Cambria Math"/>
            <w:sz w:val="24"/>
            <w:szCs w:val="24"/>
          </w:rPr>
          <m:t>  </m:t>
        </m:r>
        <m:r>
          <w:rPr>
            <w:rFonts w:ascii="Cambria Math" w:hAnsi="Cambria Math" w:cs="Cambria Math"/>
            <w:sz w:val="24"/>
            <w:szCs w:val="24"/>
          </w:rPr>
          <m:t>⇒</m:t>
        </m:r>
        <m:r>
          <w:rPr>
            <w:rFonts w:ascii="Cambria Math" w:hAnsi="Cambria Math" w:cs="Calibri"/>
            <w:sz w:val="24"/>
            <w:szCs w:val="24"/>
          </w:rPr>
          <m:t>  </m:t>
        </m:r>
        <m:r>
          <w:rPr>
            <w:rFonts w:ascii="Cambria Math"/>
            <w:sz w:val="24"/>
            <w:szCs w:val="24"/>
          </w:rPr>
          <m:t>c=1</m:t>
        </m:r>
      </m:oMath>
      <w:r>
        <w:rPr>
          <w:sz w:val="24"/>
          <w:szCs w:val="24"/>
        </w:rPr>
        <w:t>.</w:t>
      </w:r>
    </w:p>
    <w:p w14:paraId="02A78F67" w14:textId="2A201294" w:rsidR="00B71D93" w:rsidRDefault="00B71D93" w:rsidP="007E05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Τελικά </w:t>
      </w:r>
      <m:oMath>
        <m:r>
          <w:rPr>
            <w:rFonts w:ascii="Cambria Math"/>
            <w:sz w:val="24"/>
            <w:szCs w:val="24"/>
          </w:rPr>
          <m:t>F(x)=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4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+1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>
        <w:rPr>
          <w:sz w:val="24"/>
          <w:szCs w:val="24"/>
        </w:rPr>
        <w:t xml:space="preserve">. </w:t>
      </w:r>
    </w:p>
    <w:p w14:paraId="03F0B7B5" w14:textId="70F07849" w:rsidR="00E74FD1" w:rsidRDefault="00E74FD1" w:rsidP="007E05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δ) </w:t>
      </w:r>
      <w:r w:rsidR="00653EEC">
        <w:rPr>
          <w:sz w:val="24"/>
          <w:szCs w:val="24"/>
        </w:rPr>
        <w:t xml:space="preserve">Η γραφική παράσταση της συνάρτησης </w:t>
      </w:r>
      <m:oMath>
        <m:r>
          <w:rPr>
            <w:rFonts w:ascii="Cambria Math"/>
            <w:sz w:val="24"/>
            <w:szCs w:val="24"/>
          </w:rPr>
          <m:t>f</m:t>
        </m:r>
      </m:oMath>
      <w:r w:rsidR="00653EEC">
        <w:rPr>
          <w:sz w:val="24"/>
          <w:szCs w:val="24"/>
        </w:rPr>
        <w:t xml:space="preserve"> τέμνει τον άξονα </w:t>
      </w:r>
      <m:oMath>
        <m:r>
          <w:rPr>
            <w:rFonts w:ascii="Cambria Math" w:hAnsi="Cambria Math"/>
            <w:sz w:val="24"/>
            <w:szCs w:val="24"/>
          </w:rPr>
          <m:t>x΄x</m:t>
        </m:r>
      </m:oMath>
      <w:r w:rsidR="00653EEC">
        <w:rPr>
          <w:sz w:val="24"/>
          <w:szCs w:val="24"/>
        </w:rPr>
        <w:t xml:space="preserve"> στα σημεία με τετμημένες  </w:t>
      </w:r>
      <m:oMath>
        <m:r>
          <w:rPr>
            <w:rFonts w:ascii="Cambria Math"/>
            <w:sz w:val="24"/>
            <w:szCs w:val="24"/>
          </w:rPr>
          <m:t>0</m:t>
        </m:r>
      </m:oMath>
      <w:r w:rsidR="00653EEC">
        <w:rPr>
          <w:sz w:val="28"/>
        </w:rPr>
        <w:t>,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="00653EEC">
        <w:rPr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1</m:t>
        </m:r>
      </m:oMath>
      <w:r w:rsidR="00653EEC">
        <w:rPr>
          <w:sz w:val="24"/>
          <w:szCs w:val="24"/>
        </w:rPr>
        <w:t xml:space="preserve">. </w:t>
      </w:r>
      <w:r w:rsidR="00C33CCA">
        <w:rPr>
          <w:sz w:val="24"/>
          <w:szCs w:val="24"/>
        </w:rPr>
        <w:t xml:space="preserve">Από τον πίνακα προσήμου της </w:t>
      </w:r>
      <m:oMath>
        <m:r>
          <w:rPr>
            <w:rFonts w:ascii="Cambria Math"/>
            <w:sz w:val="24"/>
            <w:szCs w:val="24"/>
          </w:rPr>
          <m:t>f</m:t>
        </m:r>
      </m:oMath>
      <w:r w:rsidR="00C85F5D">
        <w:rPr>
          <w:sz w:val="24"/>
          <w:szCs w:val="24"/>
        </w:rPr>
        <w:t xml:space="preserve"> έχουμε:</w:t>
      </w:r>
    </w:p>
    <w:p w14:paraId="31A1997D" w14:textId="15BFBBD2" w:rsidR="00653EEC" w:rsidRDefault="007E052F" w:rsidP="007E052F">
      <w:pPr>
        <w:spacing w:line="360" w:lineRule="auto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f(x)</m:t>
        </m:r>
        <m:r>
          <w:rPr>
            <w:rFonts w:ascii="Cambria Math"/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0</m:t>
        </m:r>
      </m:oMath>
      <w:r w:rsidR="00653EEC" w:rsidRPr="00653EEC">
        <w:rPr>
          <w:sz w:val="24"/>
          <w:szCs w:val="24"/>
        </w:rPr>
        <w:t xml:space="preserve"> </w:t>
      </w:r>
      <w:r w:rsidR="00653EEC">
        <w:rPr>
          <w:sz w:val="24"/>
          <w:szCs w:val="24"/>
        </w:rPr>
        <w:t xml:space="preserve">για κάθε </w:t>
      </w:r>
      <m:oMath>
        <m:r>
          <w:rPr>
            <w:rFonts w:ascii="Cambria Math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r>
          <w:rPr>
            <w:rFonts w:ascii="Cambria Math"/>
            <w:sz w:val="24"/>
            <w:szCs w:val="24"/>
          </w:rPr>
          <m:t>[0,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/>
            <w:sz w:val="24"/>
            <w:szCs w:val="24"/>
          </w:rPr>
          <m:t>]</m:t>
        </m:r>
      </m:oMath>
      <w:r w:rsidR="00653EEC">
        <w:rPr>
          <w:sz w:val="24"/>
          <w:szCs w:val="24"/>
        </w:rPr>
        <w:t xml:space="preserve"> και </w:t>
      </w:r>
      <w:r w:rsidR="00653EEC" w:rsidRPr="00653EEC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f(x)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0</m:t>
        </m:r>
      </m:oMath>
      <w:r w:rsidR="00653EEC" w:rsidRPr="00653EEC">
        <w:rPr>
          <w:sz w:val="24"/>
          <w:szCs w:val="24"/>
        </w:rPr>
        <w:t xml:space="preserve"> </w:t>
      </w:r>
      <w:r w:rsidR="00653EEC">
        <w:rPr>
          <w:sz w:val="24"/>
          <w:szCs w:val="24"/>
        </w:rPr>
        <w:t xml:space="preserve">για κάθε </w:t>
      </w:r>
      <m:oMath>
        <m:r>
          <w:rPr>
            <w:rFonts w:ascii="Cambria Math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r>
          <w:rPr>
            <w:rFonts w:ascii="Cambria Math"/>
            <w:sz w:val="24"/>
            <w:szCs w:val="24"/>
          </w:rPr>
          <m:t>[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/>
            <w:sz w:val="24"/>
            <w:szCs w:val="24"/>
          </w:rPr>
          <m:t>,1]</m:t>
        </m:r>
      </m:oMath>
      <w:r w:rsidR="00653EEC" w:rsidRPr="00653EEC">
        <w:rPr>
          <w:sz w:val="24"/>
          <w:szCs w:val="24"/>
        </w:rPr>
        <w:t xml:space="preserve"> </w:t>
      </w:r>
      <w:r w:rsidR="00653EEC">
        <w:rPr>
          <w:sz w:val="24"/>
          <w:szCs w:val="24"/>
        </w:rPr>
        <w:t xml:space="preserve">. </w:t>
      </w:r>
    </w:p>
    <w:p w14:paraId="071FBB14" w14:textId="349440C1" w:rsidR="00653EEC" w:rsidRPr="00653EEC" w:rsidRDefault="00653EEC" w:rsidP="00B71D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Επομένως το ζητούμενο εμβαδόν είναι:</w:t>
      </w:r>
    </w:p>
    <w:p w14:paraId="2ACF93CF" w14:textId="56708AAF" w:rsidR="00C85F5D" w:rsidRDefault="007E052F" w:rsidP="007E052F">
      <w:pPr>
        <w:spacing w:line="36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Ε</m:t>
          </m:r>
          <m:r>
            <w:rPr>
              <w:rFonts w:ascii="Cambria Math"/>
              <w:sz w:val="24"/>
              <w:szCs w:val="24"/>
            </w:rPr>
            <m:t>(</m:t>
          </m:r>
          <m:r>
            <w:rPr>
              <w:rFonts w:ascii="Cambria Math"/>
              <w:sz w:val="24"/>
              <w:szCs w:val="24"/>
            </w:rPr>
            <m:t>Ω</m:t>
          </m:r>
          <m:r>
            <w:rPr>
              <w:rFonts w:ascii="Cambria Math"/>
              <w:sz w:val="24"/>
              <w:szCs w:val="24"/>
            </w:rPr>
            <m:t>)=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f(x)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nary>
          <m:r>
            <w:rPr>
              <w:rFonts w:ascii="Cambria Math"/>
              <w:sz w:val="24"/>
              <w:szCs w:val="24"/>
            </w:rPr>
            <m:t>dx=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sup>
            <m:e>
              <m:r>
                <w:rPr>
                  <w:rFonts w:ascii="Cambria Math"/>
                  <w:sz w:val="24"/>
                  <w:szCs w:val="24"/>
                </w:rPr>
                <m:t>f(x)</m:t>
              </m:r>
            </m:e>
          </m:nary>
          <m:r>
            <w:rPr>
              <w:rFonts w:ascii="Cambria Math"/>
              <w:sz w:val="24"/>
              <w:szCs w:val="24"/>
            </w:rPr>
            <m:t>dx</m:t>
          </m:r>
          <m:r>
            <w:rPr>
              <w:rFonts w:ascii="Cambria Math"/>
              <w:sz w:val="24"/>
              <w:szCs w:val="24"/>
            </w:rPr>
            <m:t>-</m:t>
          </m:r>
          <m:nary>
            <m:naryPr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f(x)</m:t>
              </m:r>
            </m:e>
          </m:nary>
          <m:r>
            <w:rPr>
              <w:rFonts w:ascii="Cambria Math"/>
              <w:sz w:val="24"/>
              <w:szCs w:val="24"/>
            </w:rPr>
            <m:t>dx=</m:t>
          </m:r>
          <m:sSubSup>
            <m:sSub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F(x)</m:t>
                  </m:r>
                </m:e>
              </m:d>
            </m:e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r>
            <w:rPr>
              <w:rFonts w:ascii="Cambria Math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F(x)</m:t>
                  </m:r>
                </m:e>
              </m:d>
            </m:e>
            <m:sub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sub>
            <m:sup>
              <m:r>
                <w:rPr>
                  <w:rFonts w:ascii="Cambria Math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/>
              <w:sz w:val="24"/>
              <w:szCs w:val="24"/>
            </w:rPr>
            <m:t>=F(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/>
              <w:sz w:val="24"/>
              <w:szCs w:val="24"/>
            </w:rPr>
            <m:t>)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F(0)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F(1)+F(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/>
              <w:sz w:val="24"/>
              <w:szCs w:val="24"/>
            </w:rPr>
            <m:t>)=</m:t>
          </m:r>
        </m:oMath>
      </m:oMathPara>
    </w:p>
    <w:p w14:paraId="59CD45EF" w14:textId="67953A05" w:rsidR="00C85F5D" w:rsidRPr="00EC7459" w:rsidRDefault="007E052F" w:rsidP="007E052F">
      <w:pPr>
        <w:spacing w:line="360" w:lineRule="auto"/>
        <w:jc w:val="both"/>
        <w:rPr>
          <w:noProof/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2F(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/>
              <w:sz w:val="24"/>
              <w:szCs w:val="24"/>
            </w:rPr>
            <m:t>)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F(0)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F(1)=2(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/>
              <w:sz w:val="24"/>
              <w:szCs w:val="24"/>
            </w:rPr>
            <m:t>+1)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1=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8</m:t>
              </m:r>
            </m:den>
          </m:f>
        </m:oMath>
      </m:oMathPara>
    </w:p>
    <w:p w14:paraId="713525C7" w14:textId="77777777" w:rsidR="00B71D93" w:rsidRDefault="00B71D93" w:rsidP="00B71D93">
      <w:pPr>
        <w:spacing w:line="360" w:lineRule="auto"/>
        <w:jc w:val="both"/>
        <w:rPr>
          <w:sz w:val="24"/>
          <w:szCs w:val="24"/>
        </w:rPr>
      </w:pPr>
    </w:p>
    <w:p w14:paraId="0E22FAA6" w14:textId="77777777" w:rsidR="0010031A" w:rsidRDefault="0010031A"/>
    <w:sectPr w:rsidR="00100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CA"/>
    <w:rsid w:val="000A3B4D"/>
    <w:rsid w:val="0010031A"/>
    <w:rsid w:val="00365EE7"/>
    <w:rsid w:val="00653EEC"/>
    <w:rsid w:val="007E052F"/>
    <w:rsid w:val="00A879D2"/>
    <w:rsid w:val="00B71D93"/>
    <w:rsid w:val="00C33CCA"/>
    <w:rsid w:val="00C85F5D"/>
    <w:rsid w:val="00E74FD1"/>
    <w:rsid w:val="00F5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1032"/>
  <w15:chartTrackingRefBased/>
  <w15:docId w15:val="{DCF9BE32-0561-4E90-943E-FEFD706F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brinos</dc:creator>
  <cp:keywords/>
  <dc:description/>
  <cp:lastModifiedBy>Panos Macheras</cp:lastModifiedBy>
  <cp:revision>5</cp:revision>
  <dcterms:created xsi:type="dcterms:W3CDTF">2023-02-25T21:52:00Z</dcterms:created>
  <dcterms:modified xsi:type="dcterms:W3CDTF">2023-05-03T07:14:00Z</dcterms:modified>
</cp:coreProperties>
</file>