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9036" w14:textId="77777777" w:rsidR="00FC58C1" w:rsidRPr="00AA7F3C" w:rsidRDefault="00DC1999" w:rsidP="00FF7EDE">
      <w:pPr>
        <w:pStyle w:val="Heading10"/>
        <w:keepNext/>
        <w:keepLines/>
        <w:shd w:val="clear" w:color="auto" w:fill="auto"/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0" w:name="bookmark0"/>
      <w:r w:rsidRPr="00AA7F3C">
        <w:rPr>
          <w:rStyle w:val="12"/>
          <w:rFonts w:asciiTheme="minorHAnsi" w:hAnsiTheme="minorHAnsi" w:cstheme="minorHAnsi"/>
          <w:b/>
          <w:bCs/>
          <w:color w:val="auto"/>
          <w:sz w:val="24"/>
          <w:szCs w:val="24"/>
        </w:rPr>
        <w:t>Θέμα 2</w:t>
      </w:r>
      <w:r w:rsidRPr="00AA7F3C">
        <w:rPr>
          <w:rStyle w:val="12"/>
          <w:rFonts w:asciiTheme="minorHAnsi" w:hAnsiTheme="minorHAnsi" w:cstheme="minorHAnsi"/>
          <w:b/>
          <w:bCs/>
          <w:color w:val="auto"/>
          <w:sz w:val="24"/>
          <w:szCs w:val="24"/>
          <w:vertAlign w:val="superscript"/>
        </w:rPr>
        <w:t>ο</w:t>
      </w:r>
      <w:bookmarkEnd w:id="0"/>
    </w:p>
    <w:p w14:paraId="1C0A21D2" w14:textId="614CF4E0" w:rsidR="005C7890" w:rsidRPr="00DD67A5" w:rsidRDefault="005C7890" w:rsidP="005C789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DD67A5">
        <w:rPr>
          <w:rFonts w:asciiTheme="minorHAnsi" w:hAnsiTheme="minorHAnsi"/>
          <w:b/>
          <w:color w:val="auto"/>
        </w:rPr>
        <w:t xml:space="preserve">2.1 </w:t>
      </w:r>
      <w:r w:rsidRPr="00DD67A5">
        <w:rPr>
          <w:rFonts w:asciiTheme="minorHAnsi" w:hAnsiTheme="minorHAnsi"/>
          <w:color w:val="auto"/>
        </w:rPr>
        <w:t xml:space="preserve"> </w:t>
      </w:r>
    </w:p>
    <w:p w14:paraId="4BC02492" w14:textId="0EBFBED4" w:rsidR="005C7890" w:rsidRPr="00DD67A5" w:rsidRDefault="005C7890" w:rsidP="005C7890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 w:rsidRPr="00DD67A5">
        <w:rPr>
          <w:rFonts w:asciiTheme="minorHAnsi" w:hAnsiTheme="minorHAnsi"/>
          <w:b/>
          <w:bCs/>
          <w:color w:val="auto"/>
        </w:rPr>
        <w:t xml:space="preserve">α) </w:t>
      </w:r>
      <w:bookmarkStart w:id="1" w:name="_Hlk120994775"/>
      <w:r w:rsidR="00FC314B" w:rsidRPr="00FC314B">
        <w:rPr>
          <w:rFonts w:asciiTheme="minorHAnsi" w:hAnsiTheme="minorHAnsi"/>
          <w:color w:val="auto"/>
        </w:rPr>
        <w:t>Υδατικά διαλύματα</w:t>
      </w:r>
      <w:r w:rsidR="00FC314B">
        <w:rPr>
          <w:rFonts w:asciiTheme="minorHAnsi" w:hAnsiTheme="minorHAnsi"/>
          <w:b/>
          <w:bCs/>
          <w:color w:val="auto"/>
        </w:rPr>
        <w:t xml:space="preserve"> </w:t>
      </w:r>
      <w:r w:rsidR="00C15993">
        <w:rPr>
          <w:rFonts w:asciiTheme="minorHAnsi" w:hAnsiTheme="minorHAnsi"/>
          <w:color w:val="auto"/>
          <w:lang w:val="en-US"/>
        </w:rPr>
        <w:t>HF</w:t>
      </w:r>
      <w:r w:rsidRPr="00DD67A5">
        <w:rPr>
          <w:rFonts w:asciiTheme="minorHAnsi" w:hAnsiTheme="minorHAnsi"/>
          <w:color w:val="auto"/>
        </w:rPr>
        <w:t xml:space="preserve"> </w:t>
      </w:r>
      <w:bookmarkStart w:id="2" w:name="_Hlk127559568"/>
      <w:r w:rsidR="00FC314B">
        <w:rPr>
          <w:rFonts w:asciiTheme="minorHAnsi" w:hAnsiTheme="minorHAnsi"/>
          <w:color w:val="auto"/>
        </w:rPr>
        <w:t xml:space="preserve">και </w:t>
      </w:r>
      <w:r w:rsidR="00FC314B" w:rsidRPr="00C90BF5">
        <w:rPr>
          <w:rFonts w:asciiTheme="minorHAnsi" w:hAnsiTheme="minorHAnsi" w:cstheme="minorHAnsi"/>
          <w:color w:val="auto"/>
        </w:rPr>
        <w:t>Η</w:t>
      </w:r>
      <w:r w:rsidR="00FC314B" w:rsidRPr="00C90BF5">
        <w:rPr>
          <w:rFonts w:asciiTheme="minorHAnsi" w:hAnsiTheme="minorHAnsi" w:cstheme="minorHAnsi"/>
          <w:color w:val="auto"/>
          <w:lang w:val="en-US"/>
        </w:rPr>
        <w:t>S</w:t>
      </w:r>
      <w:r w:rsidR="00FC314B" w:rsidRPr="00DD67A5">
        <w:rPr>
          <w:rFonts w:asciiTheme="minorHAnsi" w:hAnsiTheme="minorHAnsi" w:cstheme="minorHAnsi"/>
          <w:color w:val="auto"/>
          <w:lang w:val="en-US"/>
        </w:rPr>
        <w:t>O</w:t>
      </w:r>
      <w:r w:rsidR="00FC314B" w:rsidRPr="00C15993">
        <w:rPr>
          <w:rFonts w:asciiTheme="minorHAnsi" w:hAnsiTheme="minorHAnsi" w:cstheme="minorHAnsi"/>
          <w:color w:val="auto"/>
          <w:vertAlign w:val="subscript"/>
        </w:rPr>
        <w:t>4</w:t>
      </w:r>
      <w:r w:rsidR="00FC314B" w:rsidRPr="00DD67A5">
        <w:rPr>
          <w:rFonts w:asciiTheme="minorHAnsi" w:hAnsiTheme="minorHAnsi" w:cstheme="minorHAnsi"/>
          <w:color w:val="auto"/>
          <w:vertAlign w:val="superscript"/>
        </w:rPr>
        <w:t>-</w:t>
      </w:r>
      <w:bookmarkEnd w:id="2"/>
      <w:r w:rsidR="00FC314B" w:rsidRPr="00DD67A5">
        <w:rPr>
          <w:rFonts w:asciiTheme="minorHAnsi" w:hAnsiTheme="minorHAnsi"/>
          <w:color w:val="auto"/>
        </w:rPr>
        <w:t xml:space="preserve"> </w:t>
      </w:r>
      <w:r w:rsidRPr="00DD67A5">
        <w:rPr>
          <w:rFonts w:asciiTheme="minorHAnsi" w:hAnsiTheme="minorHAnsi"/>
          <w:color w:val="auto"/>
        </w:rPr>
        <w:t>έχ</w:t>
      </w:r>
      <w:r w:rsidR="00FC314B">
        <w:rPr>
          <w:rFonts w:asciiTheme="minorHAnsi" w:hAnsiTheme="minorHAnsi"/>
          <w:color w:val="auto"/>
        </w:rPr>
        <w:t>ουν αντίστοιχα</w:t>
      </w:r>
      <w:r w:rsidRPr="00DD67A5">
        <w:rPr>
          <w:rFonts w:asciiTheme="minorHAnsi" w:hAnsiTheme="minorHAnsi"/>
          <w:color w:val="auto"/>
        </w:rPr>
        <w:t xml:space="preserve"> </w:t>
      </w:r>
      <w:bookmarkStart w:id="3" w:name="_Hlk127687906"/>
      <w:bookmarkStart w:id="4" w:name="_Hlk120993649"/>
      <m:oMath>
        <m:r>
          <m:rPr>
            <m:sty m:val="p"/>
          </m:rPr>
          <w:rPr>
            <w:rFonts w:ascii="Cambria Math" w:hAnsi="Cambria Math"/>
            <w:color w:val="auto"/>
          </w:rPr>
          <m:t>p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a,HF</m:t>
            </m:r>
          </m:sub>
        </m:sSub>
        <m:r>
          <w:rPr>
            <w:rFonts w:ascii="Cambria Math" w:hAnsi="Cambria Math"/>
            <w:color w:val="auto"/>
          </w:rPr>
          <m:t xml:space="preserve"> </m:t>
        </m:r>
      </m:oMath>
      <w:r w:rsidR="00FC314B" w:rsidRPr="00FC314B">
        <w:rPr>
          <w:rFonts w:asciiTheme="minorHAnsi" w:hAnsiTheme="minorHAnsi"/>
          <w:color w:val="auto"/>
        </w:rPr>
        <w:t xml:space="preserve">= </w:t>
      </w:r>
      <w:bookmarkEnd w:id="3"/>
      <w:r w:rsidR="00C15993" w:rsidRPr="00C15993">
        <w:rPr>
          <w:rFonts w:asciiTheme="minorHAnsi" w:hAnsiTheme="minorHAnsi"/>
          <w:color w:val="auto"/>
        </w:rPr>
        <w:t>4</w:t>
      </w:r>
      <w:r w:rsidRPr="00DD67A5">
        <w:rPr>
          <w:rFonts w:asciiTheme="minorHAnsi" w:hAnsiTheme="minorHAnsi"/>
          <w:color w:val="auto"/>
        </w:rPr>
        <w:t xml:space="preserve"> </w:t>
      </w:r>
      <w:bookmarkEnd w:id="4"/>
      <w:r w:rsidR="00FC314B">
        <w:rPr>
          <w:rFonts w:asciiTheme="minorHAnsi" w:hAnsiTheme="minorHAnsi"/>
          <w:color w:val="auto"/>
        </w:rPr>
        <w:t xml:space="preserve">και </w:t>
      </w:r>
      <w:bookmarkStart w:id="5" w:name="_Hlk127687943"/>
      <m:oMath>
        <m:r>
          <m:rPr>
            <m:sty m:val="p"/>
          </m:rPr>
          <w:rPr>
            <w:rFonts w:ascii="Cambria Math" w:hAnsi="Cambria Math"/>
            <w:color w:val="auto"/>
          </w:rPr>
          <m:t>p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a,HS</m:t>
            </m:r>
            <m:sSubSup>
              <m:sSubSupPr>
                <m:ctrlPr>
                  <w:rPr>
                    <w:rFonts w:ascii="Cambria Math" w:hAnsi="Cambria Math"/>
                    <w:iCs/>
                    <w:color w:val="auto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4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-</m:t>
                </m:r>
              </m:sup>
            </m:sSubSup>
          </m:sub>
        </m:sSub>
        <w:bookmarkEnd w:id="5"/>
        <m:r>
          <w:rPr>
            <w:rFonts w:ascii="Cambria Math" w:hAnsi="Cambria Math"/>
            <w:color w:val="auto"/>
          </w:rPr>
          <m:t xml:space="preserve"> </m:t>
        </m:r>
      </m:oMath>
      <w:r w:rsidRPr="00DD67A5">
        <w:rPr>
          <w:rFonts w:asciiTheme="minorHAnsi" w:hAnsiTheme="minorHAnsi"/>
          <w:color w:val="auto"/>
        </w:rPr>
        <w:t xml:space="preserve">= 2. </w:t>
      </w:r>
      <w:bookmarkEnd w:id="1"/>
    </w:p>
    <w:p w14:paraId="2547C01F" w14:textId="246A215E" w:rsidR="005C7890" w:rsidRPr="00DD67A5" w:rsidRDefault="005C7890" w:rsidP="005C7890">
      <w:pPr>
        <w:pStyle w:val="Default"/>
        <w:spacing w:line="360" w:lineRule="auto"/>
        <w:ind w:left="1134"/>
        <w:jc w:val="both"/>
        <w:rPr>
          <w:rFonts w:asciiTheme="minorHAnsi" w:hAnsiTheme="minorHAnsi"/>
          <w:color w:val="auto"/>
        </w:rPr>
      </w:pPr>
      <w:proofErr w:type="spellStart"/>
      <w:r w:rsidRPr="0062214B">
        <w:rPr>
          <w:rFonts w:asciiTheme="minorHAnsi" w:hAnsiTheme="minorHAnsi"/>
          <w:b/>
          <w:bCs/>
          <w:color w:val="auto"/>
          <w:lang w:val="en-US"/>
        </w:rPr>
        <w:t>i</w:t>
      </w:r>
      <w:proofErr w:type="spellEnd"/>
      <w:r w:rsidR="0062214B" w:rsidRPr="0062214B">
        <w:rPr>
          <w:rFonts w:asciiTheme="minorHAnsi" w:hAnsiTheme="minorHAnsi"/>
          <w:b/>
          <w:bCs/>
          <w:color w:val="auto"/>
        </w:rPr>
        <w:t>.</w:t>
      </w:r>
      <w:r w:rsidRPr="00DD67A5">
        <w:rPr>
          <w:rFonts w:asciiTheme="minorHAnsi" w:hAnsiTheme="minorHAnsi"/>
          <w:color w:val="auto"/>
        </w:rPr>
        <w:t xml:space="preserve"> Να εξηγήσετε ποι</w:t>
      </w:r>
      <w:r w:rsidR="00C61279">
        <w:rPr>
          <w:rFonts w:asciiTheme="minorHAnsi" w:hAnsiTheme="minorHAnsi"/>
          <w:color w:val="auto"/>
        </w:rPr>
        <w:t>ο</w:t>
      </w:r>
      <w:r w:rsidRPr="00DD67A5">
        <w:rPr>
          <w:rFonts w:asciiTheme="minorHAnsi" w:hAnsiTheme="minorHAnsi"/>
          <w:color w:val="auto"/>
        </w:rPr>
        <w:t xml:space="preserve"> από τ</w:t>
      </w:r>
      <w:r w:rsidR="00C61279">
        <w:rPr>
          <w:rFonts w:asciiTheme="minorHAnsi" w:hAnsiTheme="minorHAnsi"/>
          <w:color w:val="auto"/>
        </w:rPr>
        <w:t>α</w:t>
      </w:r>
      <w:r w:rsidRPr="00DD67A5">
        <w:rPr>
          <w:rFonts w:asciiTheme="minorHAnsi" w:hAnsiTheme="minorHAnsi"/>
          <w:color w:val="auto"/>
        </w:rPr>
        <w:t xml:space="preserve"> δύο </w:t>
      </w:r>
      <w:r w:rsidR="00605DB3">
        <w:rPr>
          <w:rFonts w:asciiTheme="minorHAnsi" w:hAnsiTheme="minorHAnsi"/>
          <w:color w:val="auto"/>
        </w:rPr>
        <w:t>οξέα είναι πιο ισχυρό</w:t>
      </w:r>
      <w:r w:rsidR="0062214B" w:rsidRPr="0062214B">
        <w:rPr>
          <w:rFonts w:asciiTheme="minorHAnsi" w:hAnsiTheme="minorHAnsi"/>
          <w:color w:val="auto"/>
        </w:rPr>
        <w:t>.</w:t>
      </w:r>
      <w:r w:rsidRPr="00DD67A5">
        <w:rPr>
          <w:rFonts w:asciiTheme="minorHAnsi" w:hAnsiTheme="minorHAnsi"/>
          <w:i/>
          <w:iCs/>
          <w:color w:val="auto"/>
        </w:rPr>
        <w:t xml:space="preserve"> (μονάδες 3)</w:t>
      </w:r>
      <w:r w:rsidRPr="00DD67A5">
        <w:rPr>
          <w:rFonts w:asciiTheme="minorHAnsi" w:hAnsiTheme="minorHAnsi"/>
          <w:color w:val="auto"/>
        </w:rPr>
        <w:t xml:space="preserve"> </w:t>
      </w:r>
    </w:p>
    <w:p w14:paraId="4CA218E3" w14:textId="1E8B46CA" w:rsidR="005C7890" w:rsidRDefault="005C7890" w:rsidP="005C7890">
      <w:pPr>
        <w:pStyle w:val="Default"/>
        <w:spacing w:line="360" w:lineRule="auto"/>
        <w:ind w:left="1134"/>
        <w:jc w:val="both"/>
        <w:rPr>
          <w:rFonts w:asciiTheme="minorHAnsi" w:hAnsiTheme="minorHAnsi"/>
          <w:i/>
          <w:iCs/>
          <w:color w:val="auto"/>
        </w:rPr>
      </w:pPr>
      <w:r w:rsidRPr="0062214B">
        <w:rPr>
          <w:rFonts w:asciiTheme="minorHAnsi" w:hAnsiTheme="minorHAnsi"/>
          <w:b/>
          <w:bCs/>
          <w:color w:val="auto"/>
          <w:lang w:val="en-US"/>
        </w:rPr>
        <w:t>ii</w:t>
      </w:r>
      <w:r w:rsidR="0062214B" w:rsidRPr="0062214B">
        <w:rPr>
          <w:rFonts w:asciiTheme="minorHAnsi" w:hAnsiTheme="minorHAnsi"/>
          <w:b/>
          <w:bCs/>
          <w:color w:val="auto"/>
        </w:rPr>
        <w:t>.</w:t>
      </w:r>
      <w:r w:rsidRPr="00DD67A5">
        <w:rPr>
          <w:rFonts w:asciiTheme="minorHAnsi" w:hAnsiTheme="minorHAnsi"/>
          <w:color w:val="auto"/>
        </w:rPr>
        <w:t xml:space="preserve"> Να εξηγήσετε προς ποια κατεύθυνση είναι μετατοπισμένη η παρακάτω ισορροπία</w:t>
      </w:r>
      <w:r w:rsidR="0062214B" w:rsidRPr="0062214B">
        <w:rPr>
          <w:rFonts w:asciiTheme="minorHAnsi" w:hAnsiTheme="minorHAnsi"/>
          <w:color w:val="auto"/>
        </w:rPr>
        <w:t>.</w:t>
      </w:r>
      <w:r w:rsidR="00837E76">
        <w:rPr>
          <w:rFonts w:asciiTheme="minorHAnsi" w:hAnsiTheme="minorHAnsi"/>
          <w:color w:val="auto"/>
        </w:rPr>
        <w:t xml:space="preserve"> </w:t>
      </w:r>
      <w:bookmarkStart w:id="6" w:name="_Hlk120995599"/>
      <w:r w:rsidRPr="00DD67A5">
        <w:rPr>
          <w:rFonts w:asciiTheme="minorHAnsi" w:hAnsiTheme="minorHAnsi"/>
          <w:i/>
          <w:iCs/>
          <w:color w:val="auto"/>
        </w:rPr>
        <w:t xml:space="preserve">(μονάδες </w:t>
      </w:r>
      <w:r w:rsidR="008E0632">
        <w:rPr>
          <w:rFonts w:asciiTheme="minorHAnsi" w:hAnsiTheme="minorHAnsi"/>
          <w:i/>
          <w:iCs/>
          <w:color w:val="auto"/>
        </w:rPr>
        <w:t>4</w:t>
      </w:r>
      <w:r w:rsidRPr="00DD67A5">
        <w:rPr>
          <w:rFonts w:asciiTheme="minorHAnsi" w:hAnsiTheme="minorHAnsi"/>
          <w:i/>
          <w:iCs/>
          <w:color w:val="auto"/>
        </w:rPr>
        <w:t>)</w:t>
      </w:r>
      <w:bookmarkEnd w:id="6"/>
    </w:p>
    <w:p w14:paraId="22522C66" w14:textId="77777777" w:rsidR="002E5E17" w:rsidRDefault="0056718F" w:rsidP="0056718F">
      <w:pPr>
        <w:pStyle w:val="Default"/>
        <w:spacing w:line="360" w:lineRule="auto"/>
        <w:ind w:left="1134"/>
        <w:jc w:val="center"/>
        <w:rPr>
          <w:rFonts w:asciiTheme="minorHAnsi" w:hAnsiTheme="minorHAnsi"/>
          <w:color w:val="auto"/>
        </w:rPr>
      </w:pPr>
      <w:bookmarkStart w:id="7" w:name="_Hlk127688529"/>
      <w:bookmarkStart w:id="8" w:name="_Hlk127688545"/>
      <m:oMath>
        <m:r>
          <m:rPr>
            <m:sty m:val="p"/>
          </m:rPr>
          <w:rPr>
            <w:rFonts w:ascii="Cambria Math" w:hAnsi="Cambria Math"/>
            <w:color w:val="auto"/>
          </w:rPr>
          <m:t>S</m:t>
        </m:r>
        <m:sSubSup>
          <m:sSubSupPr>
            <m:ctrlPr>
              <w:rPr>
                <w:rFonts w:ascii="Cambria Math" w:hAnsi="Cambria Math"/>
                <w:iCs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2-</m:t>
            </m:r>
          </m:sup>
        </m:sSubSup>
      </m:oMath>
      <w:bookmarkStart w:id="9" w:name="_Hlk120995052"/>
      <w:bookmarkEnd w:id="7"/>
      <w:r w:rsidR="00B857E0" w:rsidRPr="0056718F">
        <w:rPr>
          <w:rFonts w:asciiTheme="minorHAnsi" w:hAnsiTheme="minorHAnsi" w:cstheme="minorHAnsi"/>
          <w:color w:val="auto"/>
        </w:rPr>
        <w:t>(</w:t>
      </w:r>
      <w:proofErr w:type="spellStart"/>
      <w:r w:rsidR="00B857E0">
        <w:rPr>
          <w:rFonts w:asciiTheme="minorHAnsi" w:hAnsiTheme="minorHAnsi" w:cstheme="minorHAnsi"/>
          <w:color w:val="auto"/>
          <w:lang w:val="en-US"/>
        </w:rPr>
        <w:t>aq</w:t>
      </w:r>
      <w:proofErr w:type="spellEnd"/>
      <w:r w:rsidR="00B857E0" w:rsidRPr="0056718F">
        <w:rPr>
          <w:rFonts w:asciiTheme="minorHAnsi" w:hAnsiTheme="minorHAnsi" w:cstheme="minorHAnsi"/>
          <w:color w:val="auto"/>
        </w:rPr>
        <w:t>)</w:t>
      </w:r>
      <w:r w:rsidR="00B857E0" w:rsidRPr="0056718F">
        <w:rPr>
          <w:rFonts w:asciiTheme="minorHAnsi" w:hAnsiTheme="minorHAnsi" w:cstheme="minorHAnsi"/>
          <w:color w:val="auto"/>
          <w:vertAlign w:val="superscript"/>
        </w:rPr>
        <w:t xml:space="preserve"> </w:t>
      </w:r>
      <w:r w:rsidR="005C7890" w:rsidRPr="0056718F">
        <w:rPr>
          <w:rFonts w:asciiTheme="minorHAnsi" w:hAnsiTheme="minorHAnsi" w:cstheme="minorHAnsi"/>
          <w:color w:val="auto"/>
        </w:rPr>
        <w:t xml:space="preserve"> + </w:t>
      </w:r>
      <m:oMath>
        <m:r>
          <m:rPr>
            <m:sty m:val="p"/>
          </m:rPr>
          <w:rPr>
            <w:rFonts w:ascii="Cambria Math" w:hAnsi="Cambria Math" w:cstheme="minorHAnsi"/>
            <w:color w:val="auto"/>
            <w:lang w:val="en-US"/>
          </w:rPr>
          <m:t>HF</m:t>
        </m:r>
      </m:oMath>
      <w:r w:rsidR="00B857E0" w:rsidRPr="0056718F">
        <w:rPr>
          <w:rFonts w:asciiTheme="minorHAnsi" w:hAnsiTheme="minorHAnsi" w:cstheme="minorHAnsi"/>
          <w:color w:val="auto"/>
        </w:rPr>
        <w:t>(</w:t>
      </w:r>
      <w:proofErr w:type="spellStart"/>
      <w:r w:rsidR="00B857E0">
        <w:rPr>
          <w:rFonts w:asciiTheme="minorHAnsi" w:hAnsiTheme="minorHAnsi" w:cstheme="minorHAnsi"/>
          <w:color w:val="auto"/>
          <w:lang w:val="en-US"/>
        </w:rPr>
        <w:t>aq</w:t>
      </w:r>
      <w:proofErr w:type="spellEnd"/>
      <w:r w:rsidR="00B857E0" w:rsidRPr="0056718F">
        <w:rPr>
          <w:rFonts w:asciiTheme="minorHAnsi" w:hAnsiTheme="minorHAnsi" w:cstheme="minorHAnsi"/>
          <w:color w:val="auto"/>
        </w:rPr>
        <w:t>)</w:t>
      </w:r>
      <w:r w:rsidR="005C7890" w:rsidRPr="0056718F">
        <w:rPr>
          <w:rFonts w:asciiTheme="minorHAnsi" w:hAnsiTheme="minorHAnsi" w:cstheme="minorHAnsi"/>
          <w:color w:val="auto"/>
          <w:vertAlign w:val="superscript"/>
        </w:rPr>
        <w:t xml:space="preserve"> </w:t>
      </w:r>
      <w:r w:rsidR="005C7890" w:rsidRPr="0056718F">
        <w:rPr>
          <w:rFonts w:ascii="Cambria Math" w:hAnsi="Cambria Math" w:cs="Cambria Math"/>
          <w:color w:val="auto"/>
        </w:rPr>
        <w:t>⇌</w:t>
      </w:r>
      <w:r w:rsidR="005C7890" w:rsidRPr="0056718F">
        <w:rPr>
          <w:rFonts w:asciiTheme="minorHAnsi" w:hAnsiTheme="minorHAnsi" w:cstheme="minorHAnsi"/>
          <w:color w:val="auto"/>
        </w:rPr>
        <w:t xml:space="preserve"> </w:t>
      </w:r>
      <w:bookmarkStart w:id="10" w:name="_Hlk127688482"/>
      <m:oMath>
        <m:r>
          <m:rPr>
            <m:sty m:val="p"/>
          </m:rPr>
          <w:rPr>
            <w:rFonts w:ascii="Cambria Math" w:hAnsi="Cambria Math" w:cstheme="minorHAnsi"/>
            <w:color w:val="auto"/>
          </w:rPr>
          <m:t>Η</m:t>
        </m:r>
        <m:r>
          <m:rPr>
            <m:sty m:val="p"/>
          </m:rPr>
          <w:rPr>
            <w:rFonts w:ascii="Cambria Math" w:hAnsi="Cambria Math" w:cstheme="minorHAnsi"/>
            <w:color w:val="auto"/>
            <w:lang w:val="en-US"/>
          </w:rPr>
          <m:t>S</m:t>
        </m:r>
        <m:sSubSup>
          <m:sSubSupPr>
            <m:ctrlPr>
              <w:rPr>
                <w:rFonts w:ascii="Cambria Math" w:hAnsi="Cambria Math" w:cstheme="minorHAnsi"/>
                <w:iCs/>
                <w:color w:val="auto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inorHAnsi"/>
                <w:color w:val="auto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auto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color w:val="auto"/>
              </w:rPr>
              <m:t>-</m:t>
            </m:r>
          </m:sup>
        </m:sSubSup>
      </m:oMath>
      <w:bookmarkEnd w:id="10"/>
      <w:r w:rsidR="00B857E0" w:rsidRPr="0056718F">
        <w:rPr>
          <w:rFonts w:asciiTheme="minorHAnsi" w:hAnsiTheme="minorHAnsi" w:cstheme="minorHAnsi"/>
          <w:color w:val="auto"/>
        </w:rPr>
        <w:t>(</w:t>
      </w:r>
      <w:proofErr w:type="spellStart"/>
      <w:r w:rsidR="00B857E0">
        <w:rPr>
          <w:rFonts w:asciiTheme="minorHAnsi" w:hAnsiTheme="minorHAnsi" w:cstheme="minorHAnsi"/>
          <w:color w:val="auto"/>
          <w:lang w:val="en-US"/>
        </w:rPr>
        <w:t>aq</w:t>
      </w:r>
      <w:proofErr w:type="spellEnd"/>
      <w:r w:rsidR="00B857E0" w:rsidRPr="0056718F">
        <w:rPr>
          <w:rFonts w:asciiTheme="minorHAnsi" w:hAnsiTheme="minorHAnsi" w:cstheme="minorHAnsi"/>
          <w:color w:val="auto"/>
        </w:rPr>
        <w:t>)</w:t>
      </w:r>
      <w:r w:rsidR="00B857E0" w:rsidRPr="0056718F">
        <w:rPr>
          <w:rFonts w:asciiTheme="minorHAnsi" w:hAnsiTheme="minorHAnsi" w:cstheme="minorHAnsi"/>
          <w:color w:val="auto"/>
          <w:vertAlign w:val="superscript"/>
        </w:rPr>
        <w:t xml:space="preserve"> </w:t>
      </w:r>
      <w:r w:rsidR="005C7890" w:rsidRPr="0056718F">
        <w:rPr>
          <w:rFonts w:asciiTheme="minorHAnsi" w:hAnsiTheme="minorHAnsi" w:cstheme="minorHAnsi"/>
          <w:color w:val="auto"/>
        </w:rPr>
        <w:t xml:space="preserve">+ </w:t>
      </w:r>
      <w:bookmarkStart w:id="11" w:name="_Hlk127688162"/>
      <m:oMath>
        <m:sSup>
          <m:sSupPr>
            <m:ctrlPr>
              <w:rPr>
                <w:rFonts w:ascii="Cambria Math" w:hAnsi="Cambria Math" w:cstheme="minorHAnsi"/>
                <w:iCs/>
                <w:color w:val="auto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color w:val="auto"/>
                <w:lang w:val="en-US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auto"/>
              </w:rPr>
              <m:t>-</m:t>
            </m:r>
          </m:sup>
        </m:sSup>
      </m:oMath>
      <w:bookmarkEnd w:id="11"/>
      <w:r w:rsidR="00B857E0" w:rsidRPr="0056718F">
        <w:rPr>
          <w:rFonts w:asciiTheme="minorHAnsi" w:hAnsiTheme="minorHAnsi" w:cstheme="minorHAnsi"/>
          <w:color w:val="auto"/>
        </w:rPr>
        <w:t>(</w:t>
      </w:r>
      <w:proofErr w:type="spellStart"/>
      <w:r w:rsidR="00B857E0">
        <w:rPr>
          <w:rFonts w:asciiTheme="minorHAnsi" w:hAnsiTheme="minorHAnsi" w:cstheme="minorHAnsi"/>
          <w:color w:val="auto"/>
          <w:lang w:val="en-US"/>
        </w:rPr>
        <w:t>aq</w:t>
      </w:r>
      <w:proofErr w:type="spellEnd"/>
      <w:r w:rsidR="00B857E0" w:rsidRPr="0056718F">
        <w:rPr>
          <w:rFonts w:asciiTheme="minorHAnsi" w:hAnsiTheme="minorHAnsi" w:cstheme="minorHAnsi"/>
          <w:color w:val="auto"/>
        </w:rPr>
        <w:t>)</w:t>
      </w:r>
      <w:r w:rsidR="002E5E17" w:rsidRPr="002E5E17">
        <w:rPr>
          <w:rFonts w:asciiTheme="minorHAnsi" w:hAnsiTheme="minorHAnsi"/>
          <w:color w:val="auto"/>
        </w:rPr>
        <w:t xml:space="preserve"> </w:t>
      </w:r>
    </w:p>
    <w:p w14:paraId="01A19C14" w14:textId="1D1AA5AA" w:rsidR="005C7890" w:rsidRPr="0056718F" w:rsidRDefault="002E5E17" w:rsidP="00500FF5">
      <w:pPr>
        <w:pStyle w:val="Default"/>
        <w:spacing w:line="360" w:lineRule="auto"/>
        <w:ind w:left="1134"/>
        <w:rPr>
          <w:rFonts w:asciiTheme="minorHAnsi" w:hAnsiTheme="minorHAnsi"/>
          <w:iCs/>
          <w:color w:val="auto"/>
        </w:rPr>
      </w:pPr>
      <w:r>
        <w:rPr>
          <w:rFonts w:asciiTheme="minorHAnsi" w:hAnsiTheme="minorHAnsi"/>
          <w:color w:val="auto"/>
        </w:rPr>
        <w:t xml:space="preserve">Δίνεται ότι όλα τα διαλύματα βρίσκονται στη θερμοκρασία  στους 25 </w:t>
      </w:r>
      <w:r w:rsidRPr="00382339">
        <w:rPr>
          <w:rFonts w:asciiTheme="minorHAnsi" w:hAnsiTheme="minorHAnsi"/>
          <w:color w:val="auto"/>
          <w:vertAlign w:val="superscript"/>
          <w:lang w:val="en-US"/>
        </w:rPr>
        <w:t>o</w:t>
      </w:r>
      <w:r>
        <w:rPr>
          <w:rFonts w:asciiTheme="minorHAnsi" w:hAnsiTheme="minorHAnsi"/>
          <w:color w:val="auto"/>
          <w:vertAlign w:val="superscript"/>
        </w:rPr>
        <w:t xml:space="preserve"> </w:t>
      </w:r>
      <w:r>
        <w:rPr>
          <w:rFonts w:asciiTheme="minorHAnsi" w:hAnsiTheme="minorHAnsi"/>
          <w:color w:val="auto"/>
          <w:lang w:val="en-US"/>
        </w:rPr>
        <w:t>C</w:t>
      </w:r>
      <w:r>
        <w:rPr>
          <w:rFonts w:asciiTheme="minorHAnsi" w:hAnsiTheme="minorHAnsi"/>
          <w:color w:val="auto"/>
        </w:rPr>
        <w:t xml:space="preserve"> όπου </w:t>
      </w:r>
      <m:oMath>
        <m:r>
          <w:rPr>
            <w:rFonts w:ascii="Cambria Math" w:hAnsi="Cambria Math"/>
            <w:color w:val="auto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auto"/>
                <w:lang w:val="en-US"/>
              </w:rPr>
            </m:ctrlPr>
          </m:sSubPr>
          <m:e>
            <m:r>
              <w:rPr>
                <w:rFonts w:ascii="Cambria Math" w:hAnsi="Cambria Math"/>
                <w:color w:val="auto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lang w:val="en-US"/>
              </w:rPr>
              <m:t>w</m:t>
            </m:r>
          </m:sub>
        </m:sSub>
      </m:oMath>
      <w:r w:rsidRPr="00DD67A5">
        <w:rPr>
          <w:rFonts w:asciiTheme="minorHAnsi" w:hAnsiTheme="minorHAnsi"/>
          <w:color w:val="auto"/>
        </w:rPr>
        <w:t xml:space="preserve"> </w:t>
      </w:r>
      <w:r w:rsidRPr="005B72A6">
        <w:rPr>
          <w:rFonts w:asciiTheme="minorHAnsi" w:hAnsiTheme="minorHAnsi"/>
          <w:color w:val="auto"/>
        </w:rPr>
        <w:t>= 10</w:t>
      </w:r>
      <w:r w:rsidRPr="005B72A6">
        <w:rPr>
          <w:rFonts w:asciiTheme="minorHAnsi" w:hAnsiTheme="minorHAnsi"/>
          <w:color w:val="auto"/>
          <w:vertAlign w:val="superscript"/>
        </w:rPr>
        <w:t>-14</w:t>
      </w:r>
      <w:r w:rsidRPr="005B72A6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  <w:lang w:val="en-US"/>
        </w:rPr>
        <w:t>M</w:t>
      </w:r>
      <w:r w:rsidRPr="005B72A6">
        <w:rPr>
          <w:rFonts w:asciiTheme="minorHAnsi" w:hAnsiTheme="minorHAnsi"/>
          <w:color w:val="auto"/>
          <w:vertAlign w:val="superscript"/>
        </w:rPr>
        <w:t>2</w:t>
      </w:r>
      <w:r w:rsidRPr="005B72A6">
        <w:rPr>
          <w:rFonts w:asciiTheme="minorHAnsi" w:hAnsiTheme="minorHAnsi"/>
          <w:color w:val="auto"/>
        </w:rPr>
        <w:t>.</w:t>
      </w:r>
    </w:p>
    <w:bookmarkEnd w:id="8"/>
    <w:bookmarkEnd w:id="9"/>
    <w:p w14:paraId="3F0AFFB3" w14:textId="63CC70ED" w:rsidR="005C7890" w:rsidRPr="00DD67A5" w:rsidRDefault="005C7890" w:rsidP="0043719B">
      <w:pPr>
        <w:pStyle w:val="Default"/>
        <w:spacing w:line="360" w:lineRule="auto"/>
        <w:ind w:left="567"/>
        <w:jc w:val="both"/>
        <w:rPr>
          <w:rFonts w:asciiTheme="minorHAnsi" w:hAnsiTheme="minorHAnsi" w:cstheme="minorHAnsi"/>
          <w:color w:val="auto"/>
        </w:rPr>
      </w:pPr>
      <w:r w:rsidRPr="00DD67A5">
        <w:rPr>
          <w:rFonts w:asciiTheme="minorHAnsi" w:hAnsiTheme="minorHAnsi"/>
          <w:b/>
          <w:bCs/>
          <w:color w:val="auto"/>
        </w:rPr>
        <w:t xml:space="preserve">β) </w:t>
      </w:r>
      <w:r w:rsidRPr="00DD67A5">
        <w:rPr>
          <w:rFonts w:asciiTheme="minorHAnsi" w:hAnsiTheme="minorHAnsi" w:cstheme="minorHAnsi"/>
          <w:color w:val="auto"/>
        </w:rPr>
        <w:t xml:space="preserve">Το </w:t>
      </w:r>
      <w:bookmarkStart w:id="12" w:name="_Hlk121002325"/>
      <w:r w:rsidRPr="00DD67A5">
        <w:rPr>
          <w:rFonts w:asciiTheme="minorHAnsi" w:hAnsiTheme="minorHAnsi" w:cstheme="minorHAnsi"/>
          <w:color w:val="auto"/>
        </w:rPr>
        <w:t>θειώδες ιόν (</w:t>
      </w:r>
      <m:oMath>
        <m:r>
          <m:rPr>
            <m:sty m:val="p"/>
          </m:rPr>
          <w:rPr>
            <w:rFonts w:ascii="Cambria Math" w:hAnsi="Cambria Math"/>
            <w:color w:val="auto"/>
          </w:rPr>
          <m:t>S</m:t>
        </m:r>
        <m:sSubSup>
          <m:sSubSupPr>
            <m:ctrlPr>
              <w:rPr>
                <w:rFonts w:ascii="Cambria Math" w:hAnsi="Cambria Math"/>
                <w:iCs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2-</m:t>
            </m:r>
          </m:sup>
        </m:sSubSup>
      </m:oMath>
      <w:r w:rsidRPr="00DD67A5">
        <w:rPr>
          <w:rFonts w:asciiTheme="minorHAnsi" w:hAnsiTheme="minorHAnsi" w:cstheme="minorHAnsi"/>
          <w:color w:val="auto"/>
        </w:rPr>
        <w:t xml:space="preserve">) </w:t>
      </w:r>
      <w:bookmarkEnd w:id="12"/>
      <w:r w:rsidRPr="00DD67A5">
        <w:rPr>
          <w:rFonts w:asciiTheme="minorHAnsi" w:hAnsiTheme="minorHAnsi" w:cstheme="minorHAnsi"/>
          <w:color w:val="auto"/>
        </w:rPr>
        <w:t>χρησιμοποι</w:t>
      </w:r>
      <w:r w:rsidR="00021665">
        <w:rPr>
          <w:rFonts w:asciiTheme="minorHAnsi" w:hAnsiTheme="minorHAnsi" w:cstheme="minorHAnsi"/>
          <w:color w:val="auto"/>
        </w:rPr>
        <w:t>είται</w:t>
      </w:r>
      <w:r w:rsidR="007F0D3F" w:rsidRPr="007F0D3F">
        <w:rPr>
          <w:rFonts w:asciiTheme="minorHAnsi" w:hAnsiTheme="minorHAnsi" w:cstheme="minorHAnsi"/>
          <w:color w:val="auto"/>
        </w:rPr>
        <w:t xml:space="preserve">, </w:t>
      </w:r>
      <w:r w:rsidRPr="00DD67A5">
        <w:rPr>
          <w:rFonts w:asciiTheme="minorHAnsi" w:hAnsiTheme="minorHAnsi" w:cstheme="minorHAnsi"/>
          <w:color w:val="auto"/>
        </w:rPr>
        <w:t>μεταξύ άλλων</w:t>
      </w:r>
      <w:r w:rsidR="007F0D3F" w:rsidRPr="007F0D3F">
        <w:rPr>
          <w:rFonts w:asciiTheme="minorHAnsi" w:hAnsiTheme="minorHAnsi" w:cstheme="minorHAnsi"/>
          <w:color w:val="auto"/>
        </w:rPr>
        <w:t xml:space="preserve">, </w:t>
      </w:r>
      <w:r w:rsidRPr="00DD67A5">
        <w:rPr>
          <w:rFonts w:asciiTheme="minorHAnsi" w:hAnsiTheme="minorHAnsi" w:cstheme="minorHAnsi"/>
          <w:color w:val="auto"/>
        </w:rPr>
        <w:t>ως συντηρητικ</w:t>
      </w:r>
      <w:r w:rsidR="00021665">
        <w:rPr>
          <w:rFonts w:asciiTheme="minorHAnsi" w:hAnsiTheme="minorHAnsi" w:cstheme="minorHAnsi"/>
          <w:color w:val="auto"/>
        </w:rPr>
        <w:t>ό</w:t>
      </w:r>
      <w:r w:rsidRPr="00DD67A5">
        <w:rPr>
          <w:rFonts w:asciiTheme="minorHAnsi" w:hAnsiTheme="minorHAnsi" w:cstheme="minorHAnsi"/>
          <w:color w:val="auto"/>
        </w:rPr>
        <w:t xml:space="preserve"> στο κρασί στους χυμούς φρούτων, σε αλλαντικά και άλλα τρόφιμα καθώς και ως αντιοξειδωτικ</w:t>
      </w:r>
      <w:r w:rsidR="00021665">
        <w:rPr>
          <w:rFonts w:asciiTheme="minorHAnsi" w:hAnsiTheme="minorHAnsi" w:cstheme="minorHAnsi"/>
          <w:color w:val="auto"/>
        </w:rPr>
        <w:t>ό</w:t>
      </w:r>
      <w:r w:rsidRPr="00DD67A5">
        <w:rPr>
          <w:rFonts w:asciiTheme="minorHAnsi" w:hAnsiTheme="minorHAnsi" w:cstheme="minorHAnsi"/>
          <w:color w:val="auto"/>
        </w:rPr>
        <w:t xml:space="preserve"> για την αναστολή διαφόρων αντιδράσεων</w:t>
      </w:r>
      <w:bookmarkStart w:id="13" w:name="_Hlk121002334"/>
      <w:r w:rsidRPr="00DD67A5">
        <w:rPr>
          <w:rFonts w:asciiTheme="minorHAnsi" w:hAnsiTheme="minorHAnsi" w:cstheme="minorHAnsi"/>
          <w:color w:val="auto"/>
        </w:rPr>
        <w:t>.</w:t>
      </w:r>
      <w:bookmarkEnd w:id="13"/>
      <w:r w:rsidR="0043719B" w:rsidRPr="0043719B">
        <w:rPr>
          <w:rFonts w:asciiTheme="minorHAnsi" w:hAnsiTheme="minorHAnsi" w:cstheme="minorHAnsi"/>
          <w:color w:val="auto"/>
        </w:rPr>
        <w:t xml:space="preserve"> </w:t>
      </w:r>
      <w:r w:rsidRPr="00DD67A5">
        <w:rPr>
          <w:rFonts w:asciiTheme="minorHAnsi" w:hAnsiTheme="minorHAnsi"/>
          <w:color w:val="auto"/>
        </w:rPr>
        <w:t>Μια από τις δράσεις του ως αντιοξειδωτικό περιγράφεται από την αντίδραση:</w:t>
      </w:r>
      <w:r w:rsidRPr="00DD67A5">
        <w:rPr>
          <w:rFonts w:asciiTheme="minorHAnsi" w:hAnsiTheme="minorHAnsi" w:cstheme="minorHAnsi"/>
          <w:color w:val="auto"/>
        </w:rPr>
        <w:t xml:space="preserve"> </w:t>
      </w:r>
    </w:p>
    <w:p w14:paraId="2400463D" w14:textId="513274B9" w:rsidR="005C7890" w:rsidRPr="00DD67A5" w:rsidRDefault="001C4340" w:rsidP="005C7890">
      <w:pPr>
        <w:pStyle w:val="Default"/>
        <w:spacing w:line="360" w:lineRule="auto"/>
        <w:ind w:left="567"/>
        <w:jc w:val="center"/>
        <w:rPr>
          <w:rFonts w:asciiTheme="minorHAnsi" w:hAnsiTheme="minorHAnsi" w:cstheme="minorHAnsi"/>
          <w:color w:val="auto"/>
          <w:vertAlign w:val="superscript"/>
        </w:rPr>
      </w:pPr>
      <w:r w:rsidRPr="00C61279">
        <w:rPr>
          <w:rFonts w:asciiTheme="minorHAnsi" w:hAnsiTheme="minorHAnsi" w:cstheme="minorHAnsi"/>
          <w:color w:val="auto"/>
        </w:rPr>
        <w:t>2</w:t>
      </w:r>
      <w:r w:rsidR="007F0D3F" w:rsidRPr="0056718F">
        <w:rPr>
          <w:rFonts w:asciiTheme="minorHAnsi" w:hAnsiTheme="minorHAnsi" w:cstheme="minorHAnsi"/>
          <w:color w:val="auto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auto"/>
          </w:rPr>
          <m:t>S</m:t>
        </m:r>
        <m:sSubSup>
          <m:sSubSupPr>
            <m:ctrlPr>
              <w:rPr>
                <w:rFonts w:ascii="Cambria Math" w:hAnsi="Cambria Math"/>
                <w:iCs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2-</m:t>
            </m:r>
          </m:sup>
        </m:sSubSup>
      </m:oMath>
      <w:r w:rsidR="0056718F" w:rsidRPr="0056718F">
        <w:rPr>
          <w:rFonts w:asciiTheme="minorHAnsi" w:hAnsiTheme="minorHAnsi" w:cstheme="minorHAnsi"/>
          <w:color w:val="auto"/>
        </w:rPr>
        <w:t>(</w:t>
      </w:r>
      <w:proofErr w:type="spellStart"/>
      <w:proofErr w:type="gramStart"/>
      <w:r w:rsidR="0056718F">
        <w:rPr>
          <w:rFonts w:asciiTheme="minorHAnsi" w:hAnsiTheme="minorHAnsi" w:cstheme="minorHAnsi"/>
          <w:color w:val="auto"/>
          <w:lang w:val="en-US"/>
        </w:rPr>
        <w:t>aq</w:t>
      </w:r>
      <w:proofErr w:type="spellEnd"/>
      <w:r w:rsidR="0056718F" w:rsidRPr="0056718F">
        <w:rPr>
          <w:rFonts w:asciiTheme="minorHAnsi" w:hAnsiTheme="minorHAnsi" w:cstheme="minorHAnsi"/>
          <w:color w:val="auto"/>
        </w:rPr>
        <w:t>)</w:t>
      </w:r>
      <w:r w:rsidR="0056718F" w:rsidRPr="0056718F">
        <w:rPr>
          <w:rFonts w:asciiTheme="minorHAnsi" w:hAnsiTheme="minorHAnsi" w:cstheme="minorHAnsi"/>
          <w:color w:val="auto"/>
          <w:vertAlign w:val="superscript"/>
        </w:rPr>
        <w:t xml:space="preserve"> </w:t>
      </w:r>
      <w:r w:rsidR="0056718F" w:rsidRPr="0056718F">
        <w:rPr>
          <w:rFonts w:asciiTheme="minorHAnsi" w:hAnsiTheme="minorHAnsi" w:cstheme="minorHAnsi"/>
          <w:color w:val="auto"/>
        </w:rPr>
        <w:t xml:space="preserve"> </w:t>
      </w:r>
      <w:r w:rsidR="005C7890" w:rsidRPr="00DD67A5">
        <w:rPr>
          <w:rFonts w:asciiTheme="minorHAnsi" w:hAnsiTheme="minorHAnsi" w:cstheme="minorHAnsi"/>
          <w:color w:val="auto"/>
        </w:rPr>
        <w:t>+</w:t>
      </w:r>
      <w:proofErr w:type="gramEnd"/>
      <w:r w:rsidR="005C7890" w:rsidRPr="00DD67A5">
        <w:rPr>
          <w:rFonts w:asciiTheme="minorHAnsi" w:hAnsiTheme="minorHAnsi" w:cstheme="minorHAnsi"/>
          <w:color w:val="auto"/>
        </w:rPr>
        <w:t xml:space="preserve"> Ο</w:t>
      </w:r>
      <w:r w:rsidR="005C7890" w:rsidRPr="00DD67A5">
        <w:rPr>
          <w:rFonts w:asciiTheme="minorHAnsi" w:hAnsiTheme="minorHAnsi" w:cstheme="minorHAnsi"/>
          <w:color w:val="auto"/>
          <w:vertAlign w:val="subscript"/>
        </w:rPr>
        <w:t>2</w:t>
      </w:r>
      <w:r w:rsidR="0056718F" w:rsidRPr="0056718F">
        <w:rPr>
          <w:rFonts w:asciiTheme="minorHAnsi" w:hAnsiTheme="minorHAnsi" w:cstheme="minorHAnsi"/>
          <w:color w:val="auto"/>
        </w:rPr>
        <w:t>(</w:t>
      </w:r>
      <w:r w:rsidR="0056718F">
        <w:rPr>
          <w:rFonts w:asciiTheme="minorHAnsi" w:hAnsiTheme="minorHAnsi" w:cstheme="minorHAnsi"/>
          <w:color w:val="auto"/>
          <w:lang w:val="en-US"/>
        </w:rPr>
        <w:t>g</w:t>
      </w:r>
      <w:r w:rsidR="0056718F" w:rsidRPr="0056718F">
        <w:rPr>
          <w:rFonts w:asciiTheme="minorHAnsi" w:hAnsiTheme="minorHAnsi" w:cstheme="minorHAnsi"/>
          <w:color w:val="auto"/>
        </w:rPr>
        <w:t>)</w:t>
      </w:r>
      <w:r w:rsidR="0056718F" w:rsidRPr="0056718F">
        <w:rPr>
          <w:rFonts w:asciiTheme="minorHAnsi" w:hAnsiTheme="minorHAnsi" w:cstheme="minorHAnsi"/>
          <w:color w:val="auto"/>
          <w:vertAlign w:val="superscript"/>
        </w:rPr>
        <w:t xml:space="preserve"> </w:t>
      </w:r>
      <w:r w:rsidR="0056718F" w:rsidRPr="0056718F">
        <w:rPr>
          <w:rFonts w:asciiTheme="minorHAnsi" w:hAnsiTheme="minorHAnsi" w:cstheme="minorHAnsi"/>
          <w:color w:val="auto"/>
        </w:rPr>
        <w:t xml:space="preserve"> </w:t>
      </w:r>
      <w:r w:rsidR="005C7890" w:rsidRPr="00DD67A5">
        <w:rPr>
          <w:rFonts w:ascii="Arial Narrow" w:hAnsi="Arial Narrow"/>
          <w:color w:val="auto"/>
        </w:rPr>
        <w:t xml:space="preserve">→ </w:t>
      </w:r>
      <w:bookmarkStart w:id="14" w:name="_Hlk127559610"/>
      <w:r w:rsidRPr="007F0D3F">
        <w:rPr>
          <w:rFonts w:asciiTheme="minorHAnsi" w:hAnsiTheme="minorHAnsi" w:cstheme="minorHAnsi"/>
          <w:color w:val="auto"/>
        </w:rPr>
        <w:t>2</w:t>
      </w:r>
      <w:r w:rsidR="007F0D3F" w:rsidRPr="0056718F">
        <w:rPr>
          <w:rFonts w:ascii="Arial Narrow" w:hAnsi="Arial Narrow"/>
          <w:color w:val="auto"/>
        </w:rPr>
        <w:t xml:space="preserve"> </w:t>
      </w:r>
      <w:bookmarkEnd w:id="14"/>
      <m:oMath>
        <m:r>
          <m:rPr>
            <m:sty m:val="p"/>
          </m:rPr>
          <w:rPr>
            <w:rFonts w:ascii="Cambria Math" w:hAnsi="Cambria Math"/>
            <w:color w:val="auto"/>
          </w:rPr>
          <m:t>S</m:t>
        </m:r>
        <m:sSubSup>
          <m:sSubSupPr>
            <m:ctrlPr>
              <w:rPr>
                <w:rFonts w:ascii="Cambria Math" w:hAnsi="Cambria Math"/>
                <w:iCs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2-</m:t>
            </m:r>
          </m:sup>
        </m:sSubSup>
      </m:oMath>
      <w:r w:rsidR="0056718F" w:rsidRPr="0056718F">
        <w:rPr>
          <w:rFonts w:asciiTheme="minorHAnsi" w:hAnsiTheme="minorHAnsi" w:cstheme="minorHAnsi"/>
          <w:color w:val="auto"/>
        </w:rPr>
        <w:t>(</w:t>
      </w:r>
      <w:proofErr w:type="spellStart"/>
      <w:r w:rsidR="0056718F">
        <w:rPr>
          <w:rFonts w:asciiTheme="minorHAnsi" w:hAnsiTheme="minorHAnsi" w:cstheme="minorHAnsi"/>
          <w:color w:val="auto"/>
          <w:lang w:val="en-US"/>
        </w:rPr>
        <w:t>aq</w:t>
      </w:r>
      <w:proofErr w:type="spellEnd"/>
      <w:r w:rsidR="0056718F" w:rsidRPr="0056718F">
        <w:rPr>
          <w:rFonts w:asciiTheme="minorHAnsi" w:hAnsiTheme="minorHAnsi" w:cstheme="minorHAnsi"/>
          <w:color w:val="auto"/>
        </w:rPr>
        <w:t>)</w:t>
      </w:r>
      <w:r w:rsidR="0056718F" w:rsidRPr="0056718F">
        <w:rPr>
          <w:rFonts w:asciiTheme="minorHAnsi" w:hAnsiTheme="minorHAnsi" w:cstheme="minorHAnsi"/>
          <w:color w:val="auto"/>
          <w:vertAlign w:val="superscript"/>
        </w:rPr>
        <w:t xml:space="preserve"> </w:t>
      </w:r>
      <w:r w:rsidR="0056718F" w:rsidRPr="0056718F">
        <w:rPr>
          <w:rFonts w:asciiTheme="minorHAnsi" w:hAnsiTheme="minorHAnsi" w:cstheme="minorHAnsi"/>
          <w:color w:val="auto"/>
        </w:rPr>
        <w:t xml:space="preserve"> </w:t>
      </w:r>
    </w:p>
    <w:p w14:paraId="399369FA" w14:textId="77777777" w:rsidR="005C7890" w:rsidRPr="00DD67A5" w:rsidRDefault="005C7890" w:rsidP="005C7890">
      <w:pPr>
        <w:pStyle w:val="Default"/>
        <w:spacing w:line="360" w:lineRule="auto"/>
        <w:ind w:left="567"/>
        <w:jc w:val="both"/>
        <w:rPr>
          <w:rFonts w:asciiTheme="minorHAnsi" w:eastAsia="Tahoma" w:hAnsiTheme="minorHAnsi" w:cstheme="minorHAnsi"/>
          <w:i/>
          <w:color w:val="auto"/>
        </w:rPr>
      </w:pPr>
      <w:r w:rsidRPr="00DD67A5">
        <w:rPr>
          <w:rFonts w:asciiTheme="minorHAnsi" w:eastAsia="Tahoma" w:hAnsiTheme="minorHAnsi" w:cstheme="minorHAnsi"/>
          <w:color w:val="auto"/>
        </w:rPr>
        <w:t xml:space="preserve">Να </w:t>
      </w:r>
      <w:r w:rsidRPr="00DD67A5">
        <w:rPr>
          <w:rFonts w:asciiTheme="minorHAnsi" w:hAnsiTheme="minorHAnsi" w:cstheme="minorHAnsi"/>
          <w:color w:val="auto"/>
        </w:rPr>
        <w:t xml:space="preserve">προσδιορίσετε </w:t>
      </w:r>
      <w:r w:rsidRPr="00DD67A5">
        <w:rPr>
          <w:rFonts w:asciiTheme="minorHAnsi" w:eastAsia="Tahoma" w:hAnsiTheme="minorHAnsi" w:cstheme="minorHAnsi"/>
          <w:color w:val="auto"/>
        </w:rPr>
        <w:t xml:space="preserve">την οξειδωτική και την αναγωγική ουσία στην αντίδραση αιτιολογώντας την επιλογή σας. </w:t>
      </w:r>
      <w:r w:rsidRPr="00DD67A5">
        <w:rPr>
          <w:rFonts w:asciiTheme="minorHAnsi" w:eastAsia="Tahoma" w:hAnsiTheme="minorHAnsi" w:cstheme="minorHAnsi"/>
          <w:i/>
          <w:color w:val="auto"/>
        </w:rPr>
        <w:t>(μονάδες 4)</w:t>
      </w:r>
    </w:p>
    <w:p w14:paraId="67557129" w14:textId="3852B621" w:rsidR="005C7890" w:rsidRPr="00DD67A5" w:rsidRDefault="005C7890" w:rsidP="005C7890">
      <w:pPr>
        <w:pStyle w:val="Default"/>
        <w:spacing w:line="360" w:lineRule="auto"/>
        <w:ind w:left="567"/>
        <w:jc w:val="right"/>
        <w:rPr>
          <w:rFonts w:asciiTheme="minorHAnsi" w:hAnsiTheme="minorHAnsi"/>
          <w:b/>
          <w:i/>
          <w:color w:val="auto"/>
        </w:rPr>
      </w:pPr>
      <w:r w:rsidRPr="00DD67A5">
        <w:rPr>
          <w:rFonts w:asciiTheme="minorHAnsi" w:hAnsiTheme="minorHAnsi"/>
          <w:b/>
          <w:i/>
          <w:color w:val="auto"/>
        </w:rPr>
        <w:t>Μονάδες 1</w:t>
      </w:r>
      <w:r w:rsidR="008E0632">
        <w:rPr>
          <w:rFonts w:asciiTheme="minorHAnsi" w:hAnsiTheme="minorHAnsi"/>
          <w:b/>
          <w:i/>
          <w:color w:val="auto"/>
        </w:rPr>
        <w:t>1</w:t>
      </w:r>
    </w:p>
    <w:p w14:paraId="2310DFFC" w14:textId="77777777" w:rsidR="00554534" w:rsidRPr="00066C1D" w:rsidRDefault="00554534" w:rsidP="00D279C8">
      <w:pPr>
        <w:pStyle w:val="Default"/>
        <w:spacing w:line="360" w:lineRule="auto"/>
        <w:ind w:left="1134"/>
        <w:jc w:val="right"/>
        <w:rPr>
          <w:rFonts w:asciiTheme="minorHAnsi" w:hAnsiTheme="minorHAnsi"/>
          <w:b/>
          <w:i/>
          <w:color w:val="auto"/>
        </w:rPr>
      </w:pPr>
    </w:p>
    <w:p w14:paraId="596D94B2" w14:textId="77777777" w:rsidR="005D2F02" w:rsidRPr="00AA7F3C" w:rsidRDefault="004B3A76" w:rsidP="00FF7EDE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AA7F3C">
        <w:rPr>
          <w:rFonts w:asciiTheme="minorHAnsi" w:hAnsiTheme="minorHAnsi"/>
          <w:b/>
          <w:color w:val="auto"/>
        </w:rPr>
        <w:t>2.2</w:t>
      </w:r>
      <w:r w:rsidR="00C21AEB">
        <w:rPr>
          <w:rFonts w:asciiTheme="minorHAnsi" w:hAnsiTheme="minorHAnsi"/>
          <w:b/>
          <w:color w:val="auto"/>
        </w:rPr>
        <w:t xml:space="preserve"> </w:t>
      </w:r>
      <w:r w:rsidR="005D2F02" w:rsidRPr="00AA7F3C">
        <w:rPr>
          <w:rFonts w:asciiTheme="minorHAnsi" w:hAnsiTheme="minorHAnsi"/>
          <w:color w:val="auto"/>
        </w:rPr>
        <w:t xml:space="preserve">Να συμπληρώσετε τα προϊόντα και τους συντελεστές στις επόμενες χημικές εξισώσεις: </w:t>
      </w:r>
    </w:p>
    <w:p w14:paraId="6A6B8A20" w14:textId="77777777" w:rsidR="00F80B41" w:rsidRPr="009B54F0" w:rsidRDefault="00F80B41" w:rsidP="00F80B41">
      <w:pPr>
        <w:pStyle w:val="Default"/>
        <w:spacing w:line="360" w:lineRule="auto"/>
        <w:ind w:left="567"/>
        <w:rPr>
          <w:rFonts w:asciiTheme="minorHAnsi" w:hAnsiTheme="minorHAnsi"/>
          <w:bCs/>
          <w:color w:val="auto"/>
          <w:lang w:val="en-US" w:bidi="en-US"/>
        </w:rPr>
      </w:pPr>
      <w:r w:rsidRPr="00F80B41">
        <w:rPr>
          <w:rFonts w:asciiTheme="minorHAnsi" w:hAnsiTheme="minorHAnsi"/>
          <w:b/>
          <w:bCs/>
          <w:color w:val="auto"/>
        </w:rPr>
        <w:t>α</w:t>
      </w:r>
      <w:r w:rsidRPr="009B54F0">
        <w:rPr>
          <w:rFonts w:asciiTheme="minorHAnsi" w:hAnsiTheme="minorHAnsi"/>
          <w:b/>
          <w:bCs/>
          <w:color w:val="auto"/>
          <w:lang w:val="en-US"/>
        </w:rPr>
        <w:t xml:space="preserve">) </w:t>
      </w:r>
      <w:r w:rsidRPr="00F80B41">
        <w:rPr>
          <w:rFonts w:asciiTheme="minorHAnsi" w:hAnsiTheme="minorHAnsi"/>
          <w:bCs/>
          <w:color w:val="auto"/>
          <w:lang w:val="en-US" w:bidi="en-US"/>
        </w:rPr>
        <w:t>KMnO</w:t>
      </w:r>
      <w:r w:rsidRPr="009B54F0">
        <w:rPr>
          <w:rFonts w:asciiTheme="minorHAnsi" w:hAnsiTheme="minorHAnsi"/>
          <w:bCs/>
          <w:color w:val="auto"/>
          <w:vertAlign w:val="subscript"/>
          <w:lang w:val="en-US" w:bidi="en-US"/>
        </w:rPr>
        <w:t>4</w:t>
      </w:r>
      <w:r w:rsidRPr="009B54F0">
        <w:rPr>
          <w:rFonts w:asciiTheme="minorHAnsi" w:hAnsiTheme="minorHAnsi"/>
          <w:bCs/>
          <w:color w:val="auto"/>
          <w:lang w:val="en-US" w:bidi="en-US"/>
        </w:rPr>
        <w:t xml:space="preserve"> + (</w:t>
      </w:r>
      <w:r w:rsidRPr="00F80B41">
        <w:rPr>
          <w:rFonts w:asciiTheme="minorHAnsi" w:hAnsiTheme="minorHAnsi"/>
          <w:bCs/>
          <w:color w:val="auto"/>
          <w:lang w:val="en-US" w:bidi="en-US"/>
        </w:rPr>
        <w:t>C</w:t>
      </w:r>
      <w:r w:rsidRPr="00F80B41">
        <w:rPr>
          <w:rFonts w:asciiTheme="minorHAnsi" w:hAnsiTheme="minorHAnsi"/>
          <w:bCs/>
          <w:color w:val="auto"/>
          <w:lang w:bidi="en-US"/>
        </w:rPr>
        <w:t>Ο</w:t>
      </w:r>
      <w:r w:rsidRPr="00F80B41">
        <w:rPr>
          <w:rFonts w:asciiTheme="minorHAnsi" w:hAnsiTheme="minorHAnsi"/>
          <w:bCs/>
          <w:color w:val="auto"/>
          <w:lang w:val="en-US" w:bidi="en-US"/>
        </w:rPr>
        <w:t>O</w:t>
      </w:r>
      <w:r w:rsidRPr="00F80B41">
        <w:rPr>
          <w:rFonts w:asciiTheme="minorHAnsi" w:hAnsiTheme="minorHAnsi"/>
          <w:bCs/>
          <w:color w:val="auto"/>
          <w:lang w:bidi="en-US"/>
        </w:rPr>
        <w:t>Η</w:t>
      </w:r>
      <w:r w:rsidRPr="009B54F0">
        <w:rPr>
          <w:rFonts w:asciiTheme="minorHAnsi" w:hAnsiTheme="minorHAnsi"/>
          <w:bCs/>
          <w:color w:val="auto"/>
          <w:lang w:val="en-US" w:bidi="en-US"/>
        </w:rPr>
        <w:t>)</w:t>
      </w:r>
      <w:r w:rsidRPr="009B54F0">
        <w:rPr>
          <w:rFonts w:asciiTheme="minorHAnsi" w:hAnsiTheme="minorHAnsi"/>
          <w:bCs/>
          <w:color w:val="auto"/>
          <w:vertAlign w:val="subscript"/>
          <w:lang w:val="en-US" w:bidi="en-US"/>
        </w:rPr>
        <w:t>2</w:t>
      </w:r>
      <w:r w:rsidRPr="009B54F0">
        <w:rPr>
          <w:rFonts w:asciiTheme="minorHAnsi" w:hAnsiTheme="minorHAnsi"/>
          <w:bCs/>
          <w:color w:val="auto"/>
          <w:lang w:val="en-US" w:bidi="en-US"/>
        </w:rPr>
        <w:t xml:space="preserve"> + </w:t>
      </w:r>
      <w:r w:rsidRPr="00F80B41">
        <w:rPr>
          <w:rFonts w:asciiTheme="minorHAnsi" w:hAnsiTheme="minorHAnsi"/>
          <w:bCs/>
          <w:color w:val="auto"/>
          <w:lang w:val="en-US" w:bidi="en-US"/>
        </w:rPr>
        <w:t>H</w:t>
      </w:r>
      <w:bookmarkStart w:id="15" w:name="_Hlk120993514"/>
      <w:r w:rsidRPr="009B54F0">
        <w:rPr>
          <w:rFonts w:asciiTheme="minorHAnsi" w:hAnsiTheme="minorHAnsi"/>
          <w:bCs/>
          <w:color w:val="auto"/>
          <w:vertAlign w:val="subscript"/>
          <w:lang w:val="en-US" w:bidi="en-US"/>
        </w:rPr>
        <w:t>2</w:t>
      </w:r>
      <w:bookmarkEnd w:id="15"/>
      <w:r w:rsidRPr="00F80B41">
        <w:rPr>
          <w:rFonts w:asciiTheme="minorHAnsi" w:hAnsiTheme="minorHAnsi"/>
          <w:bCs/>
          <w:color w:val="auto"/>
          <w:lang w:val="en-US" w:bidi="en-US"/>
        </w:rPr>
        <w:t>SO</w:t>
      </w:r>
      <w:r w:rsidRPr="009B54F0">
        <w:rPr>
          <w:rFonts w:asciiTheme="minorHAnsi" w:hAnsiTheme="minorHAnsi"/>
          <w:bCs/>
          <w:color w:val="auto"/>
          <w:vertAlign w:val="subscript"/>
          <w:lang w:val="en-US" w:bidi="en-US"/>
        </w:rPr>
        <w:t>4</w:t>
      </w:r>
      <w:r w:rsidRPr="009B54F0">
        <w:rPr>
          <w:color w:val="auto"/>
          <w:lang w:val="en-US"/>
        </w:rPr>
        <w:t xml:space="preserve"> </w:t>
      </w:r>
      <w:r w:rsidRPr="009B54F0">
        <w:rPr>
          <w:rFonts w:ascii="Arial Narrow" w:hAnsi="Arial Narrow"/>
          <w:color w:val="auto"/>
          <w:lang w:val="en-US"/>
        </w:rPr>
        <w:t xml:space="preserve">→ </w:t>
      </w:r>
      <w:r w:rsidRPr="009B54F0">
        <w:rPr>
          <w:rFonts w:asciiTheme="minorHAnsi" w:hAnsiTheme="minorHAnsi"/>
          <w:bCs/>
          <w:color w:val="auto"/>
          <w:lang w:val="en-US" w:bidi="en-US"/>
        </w:rPr>
        <w:t xml:space="preserve"> </w:t>
      </w:r>
    </w:p>
    <w:p w14:paraId="3A9EE55C" w14:textId="53DB78B0" w:rsidR="00F80B41" w:rsidRPr="009B54F0" w:rsidRDefault="00F80B41" w:rsidP="00F80B41">
      <w:pPr>
        <w:pStyle w:val="Default"/>
        <w:spacing w:line="360" w:lineRule="auto"/>
        <w:ind w:left="567"/>
        <w:jc w:val="both"/>
        <w:rPr>
          <w:rFonts w:asciiTheme="minorHAnsi" w:hAnsiTheme="minorHAnsi" w:cs="Times New Roman"/>
          <w:color w:val="auto"/>
          <w:lang w:val="en-US"/>
        </w:rPr>
      </w:pPr>
      <w:r w:rsidRPr="00F80B41">
        <w:rPr>
          <w:rFonts w:asciiTheme="minorHAnsi" w:hAnsiTheme="minorHAnsi"/>
          <w:b/>
          <w:bCs/>
          <w:color w:val="auto"/>
        </w:rPr>
        <w:t>β</w:t>
      </w:r>
      <w:r w:rsidRPr="009B54F0">
        <w:rPr>
          <w:rFonts w:asciiTheme="minorHAnsi" w:hAnsiTheme="minorHAnsi"/>
          <w:b/>
          <w:bCs/>
          <w:color w:val="auto"/>
          <w:lang w:val="en-US"/>
        </w:rPr>
        <w:t xml:space="preserve">) </w:t>
      </w:r>
      <w:bookmarkStart w:id="16" w:name="_Hlk120994630"/>
      <w:r w:rsidRPr="00F80B41">
        <w:rPr>
          <w:rFonts w:asciiTheme="minorHAnsi" w:hAnsiTheme="minorHAnsi"/>
          <w:color w:val="auto"/>
          <w:lang w:val="en-US" w:bidi="en-US"/>
        </w:rPr>
        <w:t>CH</w:t>
      </w:r>
      <w:r w:rsidRPr="009B54F0">
        <w:rPr>
          <w:rFonts w:asciiTheme="minorHAnsi" w:hAnsiTheme="minorHAnsi"/>
          <w:color w:val="auto"/>
          <w:vertAlign w:val="subscript"/>
          <w:lang w:val="en-US" w:bidi="en-US"/>
        </w:rPr>
        <w:t>3</w:t>
      </w:r>
      <w:r w:rsidRPr="00F80B41">
        <w:rPr>
          <w:rFonts w:asciiTheme="minorHAnsi" w:hAnsiTheme="minorHAnsi"/>
          <w:color w:val="auto"/>
          <w:lang w:val="en-US" w:bidi="en-US"/>
        </w:rPr>
        <w:t>CH</w:t>
      </w:r>
      <w:r w:rsidRPr="009B54F0">
        <w:rPr>
          <w:rFonts w:asciiTheme="minorHAnsi" w:hAnsiTheme="minorHAnsi"/>
          <w:color w:val="auto"/>
          <w:vertAlign w:val="subscript"/>
          <w:lang w:val="en-US" w:bidi="en-US"/>
        </w:rPr>
        <w:t>2</w:t>
      </w:r>
      <w:r w:rsidRPr="00F80B41">
        <w:rPr>
          <w:rFonts w:asciiTheme="minorHAnsi" w:hAnsiTheme="minorHAnsi"/>
          <w:color w:val="auto"/>
          <w:lang w:val="en-US" w:bidi="en-US"/>
        </w:rPr>
        <w:t>CH</w:t>
      </w:r>
      <w:r w:rsidRPr="009B54F0">
        <w:rPr>
          <w:rFonts w:asciiTheme="minorHAnsi" w:hAnsiTheme="minorHAnsi"/>
          <w:color w:val="auto"/>
          <w:vertAlign w:val="subscript"/>
          <w:lang w:val="en-US" w:bidi="en-US"/>
        </w:rPr>
        <w:t>2</w:t>
      </w:r>
      <w:r w:rsidRPr="00F80B41">
        <w:rPr>
          <w:rFonts w:asciiTheme="minorHAnsi" w:hAnsiTheme="minorHAnsi"/>
          <w:color w:val="auto"/>
          <w:lang w:val="en-US" w:bidi="en-US"/>
        </w:rPr>
        <w:t>Cl</w:t>
      </w:r>
      <w:r w:rsidRPr="009B54F0">
        <w:rPr>
          <w:rFonts w:asciiTheme="minorHAnsi" w:hAnsiTheme="minorHAnsi"/>
          <w:color w:val="auto"/>
          <w:lang w:val="en-US" w:bidi="en-US"/>
        </w:rPr>
        <w:t xml:space="preserve"> +  </w:t>
      </w:r>
      <w:r w:rsidRPr="00F80B41">
        <w:rPr>
          <w:rFonts w:asciiTheme="minorHAnsi" w:hAnsiTheme="minorHAnsi"/>
          <w:color w:val="auto"/>
          <w:lang w:val="en-US" w:bidi="en-US"/>
        </w:rPr>
        <w:t>CH</w:t>
      </w:r>
      <w:r w:rsidRPr="009B54F0">
        <w:rPr>
          <w:rFonts w:asciiTheme="minorHAnsi" w:hAnsiTheme="minorHAnsi"/>
          <w:color w:val="auto"/>
          <w:vertAlign w:val="subscript"/>
          <w:lang w:val="en-US" w:bidi="en-US"/>
        </w:rPr>
        <w:t>3</w:t>
      </w:r>
      <w:r w:rsidRPr="00F80B41">
        <w:rPr>
          <w:rFonts w:asciiTheme="minorHAnsi" w:hAnsiTheme="minorHAnsi"/>
          <w:color w:val="auto"/>
          <w:lang w:bidi="en-US"/>
        </w:rPr>
        <w:t>ΟΝ</w:t>
      </w:r>
      <w:r w:rsidRPr="00F80B41">
        <w:rPr>
          <w:rFonts w:asciiTheme="minorHAnsi" w:hAnsiTheme="minorHAnsi"/>
          <w:color w:val="auto"/>
          <w:lang w:val="en-US" w:bidi="en-US"/>
        </w:rPr>
        <w:t>a</w:t>
      </w:r>
      <w:r w:rsidRPr="009B54F0">
        <w:rPr>
          <w:rFonts w:asciiTheme="minorHAnsi" w:hAnsiTheme="minorHAnsi"/>
          <w:color w:val="auto"/>
          <w:lang w:val="en-US"/>
        </w:rPr>
        <w:t xml:space="preserve"> </w:t>
      </w:r>
      <w:r w:rsidRPr="009B54F0">
        <w:rPr>
          <w:rFonts w:ascii="Arial Narrow" w:hAnsi="Arial Narrow"/>
          <w:color w:val="auto"/>
          <w:lang w:val="en-US"/>
        </w:rPr>
        <w:t xml:space="preserve">→ </w:t>
      </w:r>
      <w:r w:rsidRPr="009B54F0">
        <w:rPr>
          <w:rFonts w:asciiTheme="minorHAnsi" w:hAnsiTheme="minorHAnsi"/>
          <w:color w:val="auto"/>
          <w:lang w:val="en-US"/>
        </w:rPr>
        <w:t xml:space="preserve"> </w:t>
      </w:r>
      <w:bookmarkEnd w:id="16"/>
    </w:p>
    <w:p w14:paraId="0DB6D5E8" w14:textId="77777777" w:rsidR="00D6026C" w:rsidRDefault="00FF7EDE" w:rsidP="00D279C8">
      <w:pPr>
        <w:pStyle w:val="Default"/>
        <w:spacing w:line="360" w:lineRule="auto"/>
        <w:ind w:left="1134"/>
        <w:jc w:val="right"/>
        <w:rPr>
          <w:rFonts w:asciiTheme="minorHAnsi" w:hAnsiTheme="minorHAnsi"/>
          <w:b/>
          <w:i/>
          <w:color w:val="auto"/>
        </w:rPr>
      </w:pPr>
      <w:r w:rsidRPr="00AA7F3C">
        <w:rPr>
          <w:rFonts w:asciiTheme="minorHAnsi" w:hAnsiTheme="minorHAnsi"/>
          <w:b/>
          <w:i/>
          <w:color w:val="auto"/>
        </w:rPr>
        <w:t xml:space="preserve">Μονάδες </w:t>
      </w:r>
      <w:r w:rsidR="00D77597" w:rsidRPr="00AA7F3C">
        <w:rPr>
          <w:rFonts w:asciiTheme="minorHAnsi" w:hAnsiTheme="minorHAnsi"/>
          <w:b/>
          <w:i/>
          <w:color w:val="auto"/>
        </w:rPr>
        <w:t>4</w:t>
      </w:r>
    </w:p>
    <w:p w14:paraId="3A38D6F6" w14:textId="77777777" w:rsidR="00AB4723" w:rsidRPr="00066C1D" w:rsidRDefault="00AB4723" w:rsidP="00D279C8">
      <w:pPr>
        <w:pStyle w:val="Default"/>
        <w:spacing w:line="360" w:lineRule="auto"/>
        <w:ind w:left="1134"/>
        <w:jc w:val="right"/>
        <w:rPr>
          <w:rFonts w:asciiTheme="minorHAnsi" w:hAnsiTheme="minorHAnsi"/>
          <w:b/>
          <w:i/>
          <w:color w:val="auto"/>
        </w:rPr>
      </w:pPr>
    </w:p>
    <w:p w14:paraId="319B5F41" w14:textId="742BB7D0" w:rsidR="00BF3D15" w:rsidRPr="00AA7F3C" w:rsidRDefault="00BF3D15" w:rsidP="00BF3D15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AA7F3C">
        <w:rPr>
          <w:rFonts w:asciiTheme="minorHAnsi" w:hAnsiTheme="minorHAnsi"/>
          <w:b/>
          <w:color w:val="auto"/>
        </w:rPr>
        <w:t>2.3</w:t>
      </w:r>
      <w:r w:rsidR="002F7884" w:rsidRPr="00AA7F3C">
        <w:rPr>
          <w:rFonts w:asciiTheme="minorHAnsi" w:hAnsiTheme="minorHAnsi"/>
          <w:color w:val="auto"/>
        </w:rPr>
        <w:t xml:space="preserve"> </w:t>
      </w:r>
      <w:r w:rsidR="00D508B3" w:rsidRPr="00D508B3">
        <w:rPr>
          <w:rFonts w:asciiTheme="minorHAnsi" w:hAnsiTheme="minorHAnsi"/>
          <w:color w:val="auto"/>
          <w:lang w:bidi="el-GR"/>
        </w:rPr>
        <w:t>Διάλυμα H</w:t>
      </w:r>
      <w:r w:rsidR="00D508B3" w:rsidRPr="00D508B3">
        <w:rPr>
          <w:rFonts w:asciiTheme="minorHAnsi" w:hAnsiTheme="minorHAnsi"/>
          <w:color w:val="auto"/>
          <w:vertAlign w:val="subscript"/>
          <w:lang w:bidi="el-GR"/>
        </w:rPr>
        <w:t>2</w:t>
      </w:r>
      <w:r w:rsidR="00D508B3" w:rsidRPr="00D508B3">
        <w:rPr>
          <w:rFonts w:asciiTheme="minorHAnsi" w:hAnsiTheme="minorHAnsi"/>
          <w:color w:val="auto"/>
          <w:lang w:bidi="el-GR"/>
        </w:rPr>
        <w:t>O</w:t>
      </w:r>
      <w:r w:rsidR="00D508B3" w:rsidRPr="00D508B3">
        <w:rPr>
          <w:rFonts w:asciiTheme="minorHAnsi" w:hAnsiTheme="minorHAnsi"/>
          <w:color w:val="auto"/>
          <w:vertAlign w:val="subscript"/>
          <w:lang w:bidi="el-GR"/>
        </w:rPr>
        <w:t>2</w:t>
      </w:r>
      <w:r w:rsidR="00D508B3" w:rsidRPr="00D508B3">
        <w:rPr>
          <w:rFonts w:asciiTheme="minorHAnsi" w:hAnsiTheme="minorHAnsi"/>
          <w:color w:val="auto"/>
          <w:lang w:bidi="el-GR"/>
        </w:rPr>
        <w:t>,</w:t>
      </w:r>
      <w:r w:rsidR="00946B3C" w:rsidRPr="00946B3C">
        <w:rPr>
          <w:rFonts w:asciiTheme="minorHAnsi" w:hAnsiTheme="minorHAnsi"/>
          <w:color w:val="auto"/>
          <w:lang w:bidi="el-GR"/>
        </w:rPr>
        <w:t xml:space="preserve"> </w:t>
      </w:r>
      <w:r w:rsidR="00946B3C">
        <w:rPr>
          <w:rFonts w:asciiTheme="minorHAnsi" w:hAnsiTheme="minorHAnsi"/>
          <w:color w:val="auto"/>
          <w:lang w:bidi="el-GR"/>
        </w:rPr>
        <w:t>και διάλυμα</w:t>
      </w:r>
      <w:r w:rsidR="00946B3C" w:rsidRPr="00946B3C">
        <w:rPr>
          <w:rFonts w:asciiTheme="minorHAnsi" w:hAnsiTheme="minorHAnsi" w:cs="Arial Unicode MS"/>
          <w:color w:val="auto"/>
          <w:lang w:bidi="el-GR"/>
        </w:rPr>
        <w:t xml:space="preserve"> </w:t>
      </w:r>
      <w:r w:rsidR="00946B3C" w:rsidRPr="00946B3C">
        <w:rPr>
          <w:rFonts w:asciiTheme="minorHAnsi" w:hAnsiTheme="minorHAnsi"/>
          <w:color w:val="auto"/>
          <w:lang w:bidi="el-GR"/>
        </w:rPr>
        <w:t>HCl</w:t>
      </w:r>
      <w:r w:rsidR="00D508B3" w:rsidRPr="00D508B3">
        <w:rPr>
          <w:rFonts w:asciiTheme="minorHAnsi" w:hAnsiTheme="minorHAnsi"/>
          <w:color w:val="auto"/>
          <w:lang w:bidi="el-GR"/>
        </w:rPr>
        <w:t xml:space="preserve"> προστίθεται σε διάλυμα </w:t>
      </w:r>
      <w:proofErr w:type="spellStart"/>
      <w:r w:rsidR="00D508B3" w:rsidRPr="00D508B3">
        <w:rPr>
          <w:rFonts w:asciiTheme="minorHAnsi" w:hAnsiTheme="minorHAnsi"/>
          <w:color w:val="auto"/>
          <w:lang w:bidi="el-GR"/>
        </w:rPr>
        <w:t>NaI</w:t>
      </w:r>
      <w:proofErr w:type="spellEnd"/>
      <w:r w:rsidR="00D508B3">
        <w:rPr>
          <w:rFonts w:asciiTheme="minorHAnsi" w:hAnsiTheme="minorHAnsi"/>
          <w:color w:val="auto"/>
          <w:lang w:bidi="el-GR"/>
        </w:rPr>
        <w:t>.</w:t>
      </w:r>
      <w:r w:rsidR="00D508B3" w:rsidRPr="00D508B3">
        <w:rPr>
          <w:rFonts w:asciiTheme="minorHAnsi" w:hAnsiTheme="minorHAnsi"/>
          <w:color w:val="auto"/>
          <w:lang w:bidi="el-GR"/>
        </w:rPr>
        <w:t xml:space="preserve"> </w:t>
      </w:r>
      <w:r w:rsidR="00D508B3">
        <w:rPr>
          <w:rFonts w:asciiTheme="minorHAnsi" w:hAnsiTheme="minorHAnsi"/>
          <w:color w:val="auto"/>
          <w:lang w:bidi="el-GR"/>
        </w:rPr>
        <w:t>Η αντίδραση που πραγματοποιείται περιγράφεται από την ακόλουθη χημική εξίσωση:</w:t>
      </w:r>
    </w:p>
    <w:p w14:paraId="30A209D2" w14:textId="6B13AE03" w:rsidR="00BF3D15" w:rsidRPr="00AA7F3C" w:rsidRDefault="00BF3D15" w:rsidP="001A4BAB">
      <w:pPr>
        <w:pStyle w:val="Default"/>
        <w:spacing w:line="360" w:lineRule="auto"/>
        <w:jc w:val="center"/>
        <w:rPr>
          <w:rFonts w:asciiTheme="minorHAnsi" w:hAnsiTheme="minorHAnsi"/>
          <w:color w:val="auto"/>
        </w:rPr>
      </w:pPr>
      <w:r w:rsidRPr="151D0A09">
        <w:rPr>
          <w:rFonts w:asciiTheme="minorHAnsi" w:hAnsiTheme="minorHAnsi"/>
          <w:color w:val="auto"/>
        </w:rPr>
        <w:t>H</w:t>
      </w:r>
      <w:r w:rsidRPr="151D0A09">
        <w:rPr>
          <w:rFonts w:asciiTheme="minorHAnsi" w:hAnsiTheme="minorHAnsi"/>
          <w:color w:val="auto"/>
          <w:vertAlign w:val="subscript"/>
        </w:rPr>
        <w:t>2</w:t>
      </w:r>
      <w:r w:rsidRPr="151D0A09">
        <w:rPr>
          <w:rFonts w:asciiTheme="minorHAnsi" w:hAnsiTheme="minorHAnsi"/>
          <w:color w:val="auto"/>
        </w:rPr>
        <w:t>O</w:t>
      </w:r>
      <w:r w:rsidRPr="151D0A09">
        <w:rPr>
          <w:rFonts w:asciiTheme="minorHAnsi" w:hAnsiTheme="minorHAnsi"/>
          <w:color w:val="auto"/>
          <w:vertAlign w:val="subscript"/>
        </w:rPr>
        <w:t>2</w:t>
      </w:r>
      <w:r w:rsidRPr="151D0A09">
        <w:rPr>
          <w:rFonts w:asciiTheme="minorHAnsi" w:hAnsiTheme="minorHAnsi"/>
          <w:color w:val="auto"/>
        </w:rPr>
        <w:t>(</w:t>
      </w:r>
      <w:proofErr w:type="spellStart"/>
      <w:r w:rsidRPr="001A4BAB">
        <w:rPr>
          <w:rFonts w:asciiTheme="minorHAnsi" w:hAnsiTheme="minorHAnsi"/>
          <w:iCs/>
          <w:color w:val="auto"/>
        </w:rPr>
        <w:t>aq</w:t>
      </w:r>
      <w:proofErr w:type="spellEnd"/>
      <w:r w:rsidRPr="151D0A09">
        <w:rPr>
          <w:rFonts w:asciiTheme="minorHAnsi" w:hAnsiTheme="minorHAnsi"/>
          <w:color w:val="auto"/>
        </w:rPr>
        <w:t>) + 2</w:t>
      </w:r>
      <w:r w:rsidR="001A4BAB">
        <w:rPr>
          <w:rFonts w:asciiTheme="minorHAnsi" w:hAnsiTheme="minorHAnsi"/>
          <w:color w:val="auto"/>
        </w:rPr>
        <w:t xml:space="preserve"> </w:t>
      </w:r>
      <w:proofErr w:type="spellStart"/>
      <w:r w:rsidRPr="151D0A09">
        <w:rPr>
          <w:rFonts w:asciiTheme="minorHAnsi" w:hAnsiTheme="minorHAnsi"/>
          <w:color w:val="auto"/>
        </w:rPr>
        <w:t>NaI</w:t>
      </w:r>
      <w:proofErr w:type="spellEnd"/>
      <w:r w:rsidRPr="151D0A09">
        <w:rPr>
          <w:rFonts w:asciiTheme="minorHAnsi" w:hAnsiTheme="minorHAnsi"/>
          <w:color w:val="auto"/>
        </w:rPr>
        <w:t>(</w:t>
      </w:r>
      <w:proofErr w:type="spellStart"/>
      <w:r w:rsidRPr="001A4BAB">
        <w:rPr>
          <w:rFonts w:asciiTheme="minorHAnsi" w:hAnsiTheme="minorHAnsi"/>
          <w:iCs/>
          <w:color w:val="auto"/>
        </w:rPr>
        <w:t>aq</w:t>
      </w:r>
      <w:proofErr w:type="spellEnd"/>
      <w:r w:rsidRPr="151D0A09">
        <w:rPr>
          <w:rFonts w:asciiTheme="minorHAnsi" w:hAnsiTheme="minorHAnsi"/>
          <w:color w:val="auto"/>
        </w:rPr>
        <w:t>) + 2</w:t>
      </w:r>
      <w:r w:rsidR="001A4BAB">
        <w:rPr>
          <w:rFonts w:asciiTheme="minorHAnsi" w:hAnsiTheme="minorHAnsi"/>
          <w:color w:val="auto"/>
        </w:rPr>
        <w:t xml:space="preserve"> </w:t>
      </w:r>
      <w:r w:rsidRPr="151D0A09">
        <w:rPr>
          <w:rFonts w:asciiTheme="minorHAnsi" w:hAnsiTheme="minorHAnsi"/>
          <w:color w:val="auto"/>
        </w:rPr>
        <w:t>HCl(</w:t>
      </w:r>
      <w:proofErr w:type="spellStart"/>
      <w:r w:rsidRPr="001A4BAB">
        <w:rPr>
          <w:rFonts w:asciiTheme="minorHAnsi" w:hAnsiTheme="minorHAnsi"/>
          <w:iCs/>
          <w:color w:val="auto"/>
        </w:rPr>
        <w:t>aq</w:t>
      </w:r>
      <w:proofErr w:type="spellEnd"/>
      <w:r w:rsidRPr="151D0A09">
        <w:rPr>
          <w:rFonts w:asciiTheme="minorHAnsi" w:hAnsiTheme="minorHAnsi"/>
          <w:color w:val="auto"/>
        </w:rPr>
        <w:t xml:space="preserve">) </w:t>
      </w:r>
      <w:r w:rsidR="0046186C" w:rsidRPr="0046186C">
        <w:rPr>
          <w:rStyle w:val="cf01"/>
          <w:sz w:val="28"/>
          <w:szCs w:val="28"/>
        </w:rPr>
        <w:t>→</w:t>
      </w:r>
      <w:r w:rsidRPr="151D0A09">
        <w:rPr>
          <w:rFonts w:asciiTheme="minorHAnsi" w:hAnsiTheme="minorHAnsi"/>
          <w:color w:val="auto"/>
        </w:rPr>
        <w:t xml:space="preserve"> 2</w:t>
      </w:r>
      <w:r w:rsidR="001A4BAB">
        <w:rPr>
          <w:rFonts w:asciiTheme="minorHAnsi" w:hAnsiTheme="minorHAnsi"/>
          <w:color w:val="auto"/>
        </w:rPr>
        <w:t xml:space="preserve"> </w:t>
      </w:r>
      <w:r w:rsidRPr="151D0A09">
        <w:rPr>
          <w:rFonts w:asciiTheme="minorHAnsi" w:hAnsiTheme="minorHAnsi"/>
          <w:color w:val="auto"/>
          <w:lang w:val="en-US"/>
        </w:rPr>
        <w:t>NaCl</w:t>
      </w:r>
      <w:r w:rsidRPr="151D0A09">
        <w:rPr>
          <w:rFonts w:asciiTheme="minorHAnsi" w:hAnsiTheme="minorHAnsi"/>
          <w:color w:val="auto"/>
        </w:rPr>
        <w:t>(</w:t>
      </w:r>
      <w:proofErr w:type="spellStart"/>
      <w:r w:rsidRPr="001A4BAB">
        <w:rPr>
          <w:rFonts w:asciiTheme="minorHAnsi" w:hAnsiTheme="minorHAnsi"/>
          <w:iCs/>
          <w:color w:val="auto"/>
          <w:lang w:val="en-US"/>
        </w:rPr>
        <w:t>aq</w:t>
      </w:r>
      <w:proofErr w:type="spellEnd"/>
      <w:r w:rsidRPr="151D0A09">
        <w:rPr>
          <w:rFonts w:asciiTheme="minorHAnsi" w:hAnsiTheme="minorHAnsi"/>
          <w:color w:val="auto"/>
        </w:rPr>
        <w:t xml:space="preserve">) + </w:t>
      </w:r>
      <w:r w:rsidRPr="151D0A09">
        <w:rPr>
          <w:rFonts w:asciiTheme="minorHAnsi" w:hAnsiTheme="minorHAnsi"/>
          <w:color w:val="auto"/>
          <w:lang w:val="en-US"/>
        </w:rPr>
        <w:t>I</w:t>
      </w:r>
      <w:r w:rsidRPr="151D0A09">
        <w:rPr>
          <w:rFonts w:asciiTheme="minorHAnsi" w:hAnsiTheme="minorHAnsi"/>
          <w:color w:val="auto"/>
          <w:vertAlign w:val="subscript"/>
        </w:rPr>
        <w:t>2</w:t>
      </w:r>
      <w:r w:rsidRPr="151D0A09">
        <w:rPr>
          <w:rFonts w:asciiTheme="minorHAnsi" w:hAnsiTheme="minorHAnsi"/>
          <w:color w:val="auto"/>
        </w:rPr>
        <w:t>(</w:t>
      </w:r>
      <w:proofErr w:type="spellStart"/>
      <w:r w:rsidRPr="001A4BAB">
        <w:rPr>
          <w:rFonts w:asciiTheme="minorHAnsi" w:hAnsiTheme="minorHAnsi"/>
          <w:iCs/>
          <w:color w:val="auto"/>
          <w:lang w:val="en-US"/>
        </w:rPr>
        <w:t>aq</w:t>
      </w:r>
      <w:proofErr w:type="spellEnd"/>
      <w:r w:rsidRPr="151D0A09">
        <w:rPr>
          <w:rFonts w:asciiTheme="minorHAnsi" w:hAnsiTheme="minorHAnsi"/>
          <w:color w:val="auto"/>
        </w:rPr>
        <w:t>) + 2</w:t>
      </w:r>
      <w:r w:rsidR="001A4BAB">
        <w:rPr>
          <w:rFonts w:asciiTheme="minorHAnsi" w:hAnsiTheme="minorHAnsi"/>
          <w:color w:val="auto"/>
        </w:rPr>
        <w:t xml:space="preserve"> </w:t>
      </w:r>
      <w:r w:rsidRPr="151D0A09">
        <w:rPr>
          <w:rFonts w:asciiTheme="minorHAnsi" w:hAnsiTheme="minorHAnsi"/>
          <w:color w:val="auto"/>
          <w:lang w:val="en-US"/>
        </w:rPr>
        <w:t>H</w:t>
      </w:r>
      <w:r w:rsidRPr="151D0A09">
        <w:rPr>
          <w:rFonts w:asciiTheme="minorHAnsi" w:hAnsiTheme="minorHAnsi"/>
          <w:color w:val="auto"/>
          <w:vertAlign w:val="subscript"/>
        </w:rPr>
        <w:t>2</w:t>
      </w:r>
      <w:r w:rsidRPr="151D0A09">
        <w:rPr>
          <w:rFonts w:asciiTheme="minorHAnsi" w:hAnsiTheme="minorHAnsi"/>
          <w:color w:val="auto"/>
          <w:lang w:val="en-US"/>
        </w:rPr>
        <w:t>O</w:t>
      </w:r>
      <w:r w:rsidRPr="151D0A09">
        <w:rPr>
          <w:rFonts w:asciiTheme="minorHAnsi" w:hAnsiTheme="minorHAnsi"/>
          <w:color w:val="auto"/>
        </w:rPr>
        <w:t>(</w:t>
      </w:r>
      <w:r w:rsidRPr="001A4BAB">
        <w:rPr>
          <w:rFonts w:asciiTheme="minorHAnsi" w:hAnsiTheme="minorHAnsi"/>
          <w:iCs/>
          <w:color w:val="auto"/>
          <w:lang w:val="en-US"/>
        </w:rPr>
        <w:t>l</w:t>
      </w:r>
      <w:r w:rsidRPr="151D0A09">
        <w:rPr>
          <w:rFonts w:asciiTheme="minorHAnsi" w:hAnsiTheme="minorHAnsi"/>
          <w:color w:val="auto"/>
        </w:rPr>
        <w:t>)</w:t>
      </w:r>
      <w:r w:rsidR="008D097E">
        <w:rPr>
          <w:rFonts w:asciiTheme="minorHAnsi" w:hAnsiTheme="minorHAnsi"/>
          <w:color w:val="auto"/>
        </w:rPr>
        <w:t xml:space="preserve">     (αντίδραση 1)</w:t>
      </w:r>
    </w:p>
    <w:p w14:paraId="535F8286" w14:textId="47D4D1C4" w:rsidR="00274CC8" w:rsidRPr="00AA7F3C" w:rsidRDefault="00274CC8" w:rsidP="241F671F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241F671F">
        <w:rPr>
          <w:rFonts w:asciiTheme="minorHAnsi" w:hAnsiTheme="minorHAnsi"/>
          <w:color w:val="auto"/>
        </w:rPr>
        <w:t>Ο νόμος ταχύτητας της</w:t>
      </w:r>
      <w:r w:rsidR="00663F39">
        <w:rPr>
          <w:rFonts w:asciiTheme="minorHAnsi" w:hAnsiTheme="minorHAnsi"/>
          <w:color w:val="auto"/>
        </w:rPr>
        <w:t xml:space="preserve"> </w:t>
      </w:r>
      <w:r w:rsidR="00663F39" w:rsidRPr="00663F39">
        <w:rPr>
          <w:rFonts w:asciiTheme="minorHAnsi" w:hAnsiTheme="minorHAnsi"/>
          <w:color w:val="auto"/>
          <w:lang w:bidi="el-GR"/>
        </w:rPr>
        <w:t xml:space="preserve">παραπάνω </w:t>
      </w:r>
      <w:r w:rsidRPr="241F671F">
        <w:rPr>
          <w:rFonts w:asciiTheme="minorHAnsi" w:hAnsiTheme="minorHAnsi"/>
          <w:color w:val="auto"/>
        </w:rPr>
        <w:t xml:space="preserve"> αντίδρασης </w:t>
      </w:r>
      <w:r w:rsidR="00C21AEB" w:rsidRPr="241F671F">
        <w:rPr>
          <w:rFonts w:asciiTheme="minorHAnsi" w:hAnsiTheme="minorHAnsi"/>
          <w:color w:val="auto"/>
          <w:lang w:bidi="el-GR"/>
        </w:rPr>
        <w:t xml:space="preserve">έχει προσδιοριστεί πειραματικά και </w:t>
      </w:r>
      <w:r w:rsidRPr="241F671F">
        <w:rPr>
          <w:rFonts w:asciiTheme="minorHAnsi" w:hAnsiTheme="minorHAnsi"/>
          <w:color w:val="auto"/>
        </w:rPr>
        <w:t>είναι ο ακόλουθος:</w:t>
      </w:r>
    </w:p>
    <w:p w14:paraId="121F223A" w14:textId="77777777" w:rsidR="00274CC8" w:rsidRPr="00AA7F3C" w:rsidRDefault="00D12789" w:rsidP="00BF3D15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C21AEB">
        <w:rPr>
          <w:rFonts w:asciiTheme="minorHAnsi" w:hAnsiTheme="minorHAnsi"/>
          <w:i/>
          <w:color w:val="auto"/>
        </w:rPr>
        <w:t>υ</w:t>
      </w:r>
      <w:r w:rsidR="00274CC8" w:rsidRPr="00AA7F3C">
        <w:rPr>
          <w:rFonts w:asciiTheme="minorHAnsi" w:hAnsiTheme="minorHAnsi"/>
          <w:color w:val="auto"/>
        </w:rPr>
        <w:t xml:space="preserve">= </w:t>
      </w:r>
      <w:r w:rsidR="00C21AEB" w:rsidRPr="00C21AEB">
        <w:rPr>
          <w:rFonts w:asciiTheme="minorHAnsi" w:hAnsiTheme="minorHAnsi"/>
          <w:i/>
          <w:color w:val="auto"/>
          <w:lang w:val="en-US"/>
        </w:rPr>
        <w:t>k</w:t>
      </w:r>
      <w:r w:rsidR="001307F7" w:rsidRPr="001307F7">
        <w:rPr>
          <w:rFonts w:ascii="Cambria Math" w:hAnsi="Cambria Math"/>
          <w:color w:val="auto"/>
        </w:rPr>
        <w:t>⋅</w:t>
      </w:r>
      <w:r w:rsidR="00274CC8" w:rsidRPr="00AA7F3C">
        <w:rPr>
          <w:rFonts w:asciiTheme="minorHAnsi" w:hAnsiTheme="minorHAnsi"/>
          <w:color w:val="auto"/>
        </w:rPr>
        <w:t>[H</w:t>
      </w:r>
      <w:r w:rsidR="00274CC8" w:rsidRPr="00AA7F3C">
        <w:rPr>
          <w:rFonts w:asciiTheme="minorHAnsi" w:hAnsiTheme="minorHAnsi"/>
          <w:color w:val="auto"/>
          <w:vertAlign w:val="subscript"/>
        </w:rPr>
        <w:t>2</w:t>
      </w:r>
      <w:r w:rsidR="00274CC8" w:rsidRPr="00AA7F3C">
        <w:rPr>
          <w:rFonts w:asciiTheme="minorHAnsi" w:hAnsiTheme="minorHAnsi"/>
          <w:color w:val="auto"/>
        </w:rPr>
        <w:t>O</w:t>
      </w:r>
      <w:r w:rsidR="00274CC8" w:rsidRPr="00AA7F3C">
        <w:rPr>
          <w:rFonts w:asciiTheme="minorHAnsi" w:hAnsiTheme="minorHAnsi"/>
          <w:color w:val="auto"/>
          <w:vertAlign w:val="subscript"/>
        </w:rPr>
        <w:t>2</w:t>
      </w:r>
      <w:r w:rsidR="00274CC8" w:rsidRPr="00AA7F3C">
        <w:rPr>
          <w:rFonts w:asciiTheme="minorHAnsi" w:hAnsiTheme="minorHAnsi"/>
          <w:color w:val="auto"/>
        </w:rPr>
        <w:t>]</w:t>
      </w:r>
      <w:r>
        <w:rPr>
          <w:rFonts w:ascii="Cambria Math" w:hAnsi="Cambria Math"/>
          <w:color w:val="auto"/>
        </w:rPr>
        <w:t>⋅</w:t>
      </w:r>
      <w:r w:rsidR="00274CC8" w:rsidRPr="00AA7F3C">
        <w:rPr>
          <w:rFonts w:asciiTheme="minorHAnsi" w:hAnsiTheme="minorHAnsi"/>
          <w:color w:val="auto"/>
        </w:rPr>
        <w:t>[</w:t>
      </w:r>
      <w:proofErr w:type="spellStart"/>
      <w:r w:rsidR="00274CC8" w:rsidRPr="00AA7F3C">
        <w:rPr>
          <w:rFonts w:asciiTheme="minorHAnsi" w:hAnsiTheme="minorHAnsi"/>
          <w:color w:val="auto"/>
        </w:rPr>
        <w:t>NaI</w:t>
      </w:r>
      <w:proofErr w:type="spellEnd"/>
      <w:r w:rsidR="00274CC8" w:rsidRPr="00AA7F3C">
        <w:rPr>
          <w:rFonts w:asciiTheme="minorHAnsi" w:hAnsiTheme="minorHAnsi"/>
          <w:color w:val="auto"/>
        </w:rPr>
        <w:t>]</w:t>
      </w:r>
    </w:p>
    <w:p w14:paraId="4F70D2DA" w14:textId="3B8A17C8" w:rsidR="00BF3D15" w:rsidRPr="00AA7F3C" w:rsidRDefault="00BF3D15" w:rsidP="241F671F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241F671F">
        <w:rPr>
          <w:rFonts w:asciiTheme="minorHAnsi" w:hAnsiTheme="minorHAnsi"/>
          <w:color w:val="auto"/>
        </w:rPr>
        <w:lastRenderedPageBreak/>
        <w:t xml:space="preserve">Για κάθε μία </w:t>
      </w:r>
      <w:r w:rsidR="00AB4723" w:rsidRPr="241F671F">
        <w:rPr>
          <w:rFonts w:asciiTheme="minorHAnsi" w:hAnsiTheme="minorHAnsi"/>
          <w:color w:val="auto"/>
        </w:rPr>
        <w:t xml:space="preserve">από τις παρακάτω </w:t>
      </w:r>
      <w:r w:rsidRPr="241F671F">
        <w:rPr>
          <w:rFonts w:asciiTheme="minorHAnsi" w:hAnsiTheme="minorHAnsi"/>
          <w:color w:val="auto"/>
        </w:rPr>
        <w:t>μεταβολ</w:t>
      </w:r>
      <w:r w:rsidR="00AB4723" w:rsidRPr="241F671F">
        <w:rPr>
          <w:rFonts w:asciiTheme="minorHAnsi" w:hAnsiTheme="minorHAnsi"/>
          <w:color w:val="auto"/>
        </w:rPr>
        <w:t>ές</w:t>
      </w:r>
      <w:r w:rsidR="00316AE9" w:rsidRPr="241F671F">
        <w:rPr>
          <w:rFonts w:asciiTheme="minorHAnsi" w:hAnsiTheme="minorHAnsi"/>
          <w:color w:val="auto"/>
        </w:rPr>
        <w:t>,</w:t>
      </w:r>
      <w:r w:rsidRPr="241F671F">
        <w:rPr>
          <w:rFonts w:asciiTheme="minorHAnsi" w:hAnsiTheme="minorHAnsi"/>
          <w:color w:val="auto"/>
        </w:rPr>
        <w:t xml:space="preserve"> να</w:t>
      </w:r>
      <w:r w:rsidR="00504E51" w:rsidRPr="241F671F">
        <w:rPr>
          <w:rFonts w:asciiTheme="minorHAnsi" w:hAnsiTheme="minorHAnsi"/>
          <w:color w:val="auto"/>
        </w:rPr>
        <w:t xml:space="preserve"> </w:t>
      </w:r>
      <w:r w:rsidRPr="241F671F">
        <w:rPr>
          <w:rFonts w:asciiTheme="minorHAnsi" w:hAnsiTheme="minorHAnsi"/>
          <w:color w:val="auto"/>
        </w:rPr>
        <w:t xml:space="preserve">εξηγήσετε την επίδρασή </w:t>
      </w:r>
      <w:r w:rsidR="00D12789" w:rsidRPr="241F671F">
        <w:rPr>
          <w:rFonts w:asciiTheme="minorHAnsi" w:hAnsiTheme="minorHAnsi"/>
          <w:color w:val="auto"/>
        </w:rPr>
        <w:t xml:space="preserve">της </w:t>
      </w:r>
      <w:r w:rsidRPr="241F671F">
        <w:rPr>
          <w:rFonts w:asciiTheme="minorHAnsi" w:hAnsiTheme="minorHAnsi"/>
          <w:color w:val="auto"/>
        </w:rPr>
        <w:t xml:space="preserve">στην τιμή της </w:t>
      </w:r>
      <w:r w:rsidR="00C21AEB" w:rsidRPr="241F671F">
        <w:rPr>
          <w:rFonts w:asciiTheme="minorHAnsi" w:hAnsiTheme="minorHAnsi"/>
          <w:color w:val="auto"/>
        </w:rPr>
        <w:t xml:space="preserve"> αρχικής</w:t>
      </w:r>
      <w:r w:rsidRPr="241F671F">
        <w:rPr>
          <w:rFonts w:asciiTheme="minorHAnsi" w:hAnsiTheme="minorHAnsi"/>
          <w:color w:val="auto"/>
        </w:rPr>
        <w:t xml:space="preserve"> ταχύτητας της αντίδρασης</w:t>
      </w:r>
      <w:r w:rsidR="00504E51" w:rsidRPr="241F671F">
        <w:rPr>
          <w:rFonts w:asciiTheme="minorHAnsi" w:hAnsiTheme="minorHAnsi"/>
          <w:color w:val="auto"/>
        </w:rPr>
        <w:t xml:space="preserve"> </w:t>
      </w:r>
      <w:r w:rsidR="00B20A38" w:rsidRPr="00B20A38">
        <w:rPr>
          <w:rFonts w:asciiTheme="minorHAnsi" w:hAnsiTheme="minorHAnsi"/>
          <w:color w:val="auto"/>
        </w:rPr>
        <w:t xml:space="preserve">1 </w:t>
      </w:r>
      <w:r w:rsidRPr="241F671F">
        <w:rPr>
          <w:rFonts w:asciiTheme="minorHAnsi" w:hAnsiTheme="minorHAnsi"/>
          <w:color w:val="auto"/>
        </w:rPr>
        <w:t>(αύξηση, μείωση, καμία μεταβολή).</w:t>
      </w:r>
    </w:p>
    <w:p w14:paraId="3655CF7C" w14:textId="3143C161" w:rsidR="00BF3D15" w:rsidRPr="0053087C" w:rsidRDefault="00BF3D15" w:rsidP="241F671F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 w:rsidRPr="241F671F">
        <w:rPr>
          <w:rFonts w:asciiTheme="minorHAnsi" w:hAnsiTheme="minorHAnsi"/>
          <w:b/>
          <w:bCs/>
          <w:color w:val="auto"/>
        </w:rPr>
        <w:t>α)</w:t>
      </w:r>
      <w:r w:rsidR="009E4BBD" w:rsidRPr="241F671F">
        <w:rPr>
          <w:rFonts w:asciiTheme="minorHAnsi" w:hAnsiTheme="minorHAnsi"/>
          <w:b/>
          <w:bCs/>
          <w:color w:val="auto"/>
        </w:rPr>
        <w:t xml:space="preserve"> </w:t>
      </w:r>
      <w:bookmarkStart w:id="17" w:name="_Hlk127429017"/>
      <w:r w:rsidR="00712272">
        <w:rPr>
          <w:rFonts w:asciiTheme="minorHAnsi" w:hAnsiTheme="minorHAnsi"/>
          <w:color w:val="auto"/>
        </w:rPr>
        <w:t>Προσθήκη</w:t>
      </w:r>
      <w:r w:rsidR="0053087C" w:rsidRPr="0053087C">
        <w:rPr>
          <w:rFonts w:asciiTheme="minorHAnsi" w:hAnsiTheme="minorHAnsi" w:cs="Arial Unicode MS"/>
          <w:color w:val="auto"/>
          <w:lang w:bidi="el-GR"/>
        </w:rPr>
        <w:t xml:space="preserve"> </w:t>
      </w:r>
      <w:r w:rsidR="0053087C" w:rsidRPr="0053087C">
        <w:rPr>
          <w:rFonts w:asciiTheme="minorHAnsi" w:hAnsiTheme="minorHAnsi"/>
          <w:color w:val="auto"/>
          <w:lang w:bidi="el-GR"/>
        </w:rPr>
        <w:t>αρχικά</w:t>
      </w:r>
      <w:r w:rsidR="0053087C">
        <w:rPr>
          <w:rFonts w:asciiTheme="minorHAnsi" w:hAnsiTheme="minorHAnsi"/>
          <w:color w:val="auto"/>
          <w:lang w:bidi="el-GR"/>
        </w:rPr>
        <w:t xml:space="preserve"> </w:t>
      </w:r>
      <w:r w:rsidR="0053087C">
        <w:rPr>
          <w:rFonts w:asciiTheme="minorHAnsi" w:hAnsiTheme="minorHAnsi"/>
          <w:color w:val="auto"/>
        </w:rPr>
        <w:t>στο  δοχείο στο οποίο πραγματοποιείται η αντίδραση,</w:t>
      </w:r>
      <w:r w:rsidR="0053087C">
        <w:rPr>
          <w:rFonts w:asciiTheme="minorHAnsi" w:hAnsiTheme="minorHAnsi"/>
          <w:color w:val="auto"/>
          <w:lang w:bidi="el-GR"/>
        </w:rPr>
        <w:t xml:space="preserve"> </w:t>
      </w:r>
      <w:r w:rsidR="008C312A" w:rsidRPr="008C312A">
        <w:rPr>
          <w:rFonts w:asciiTheme="minorHAnsi" w:hAnsiTheme="minorHAnsi"/>
          <w:color w:val="auto"/>
          <w:lang w:bidi="el-GR"/>
        </w:rPr>
        <w:t>επιπλέον ποσότητα διαλύματος HCl ίδιας συγκέντρωσης</w:t>
      </w:r>
      <w:r w:rsidR="008C312A">
        <w:rPr>
          <w:rFonts w:asciiTheme="minorHAnsi" w:hAnsiTheme="minorHAnsi"/>
          <w:color w:val="auto"/>
          <w:lang w:bidi="el-GR"/>
        </w:rPr>
        <w:t xml:space="preserve">, </w:t>
      </w:r>
      <w:r w:rsidR="002345F0">
        <w:rPr>
          <w:rFonts w:asciiTheme="minorHAnsi" w:hAnsiTheme="minorHAnsi"/>
          <w:color w:val="auto"/>
        </w:rPr>
        <w:t>διατηρώντας</w:t>
      </w:r>
      <w:r w:rsidR="00C21AEB" w:rsidRPr="241F671F">
        <w:rPr>
          <w:rFonts w:asciiTheme="minorHAnsi" w:hAnsiTheme="minorHAnsi"/>
          <w:color w:val="auto"/>
        </w:rPr>
        <w:t xml:space="preserve"> σταθερ</w:t>
      </w:r>
      <w:r w:rsidR="00712272">
        <w:rPr>
          <w:rFonts w:asciiTheme="minorHAnsi" w:hAnsiTheme="minorHAnsi"/>
          <w:color w:val="auto"/>
        </w:rPr>
        <w:t>ή</w:t>
      </w:r>
      <w:r w:rsidR="006D2069">
        <w:rPr>
          <w:rFonts w:asciiTheme="minorHAnsi" w:hAnsiTheme="minorHAnsi"/>
          <w:color w:val="auto"/>
        </w:rPr>
        <w:t xml:space="preserve"> </w:t>
      </w:r>
      <w:r w:rsidR="00C21AEB" w:rsidRPr="241F671F">
        <w:rPr>
          <w:rFonts w:asciiTheme="minorHAnsi" w:hAnsiTheme="minorHAnsi"/>
          <w:color w:val="auto"/>
        </w:rPr>
        <w:t>τη θερμοκρασία</w:t>
      </w:r>
      <w:bookmarkEnd w:id="17"/>
      <w:r w:rsidRPr="241F671F">
        <w:rPr>
          <w:rFonts w:asciiTheme="minorHAnsi" w:hAnsiTheme="minorHAnsi"/>
          <w:color w:val="auto"/>
        </w:rPr>
        <w:t>.</w:t>
      </w:r>
    </w:p>
    <w:p w14:paraId="15059D2B" w14:textId="6FD746D9" w:rsidR="00BF3D15" w:rsidRPr="00AA7F3C" w:rsidRDefault="00BF3D15" w:rsidP="241F671F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 w:rsidRPr="241F671F">
        <w:rPr>
          <w:rFonts w:asciiTheme="minorHAnsi" w:hAnsiTheme="minorHAnsi"/>
          <w:b/>
          <w:bCs/>
          <w:color w:val="auto"/>
        </w:rPr>
        <w:t>β)</w:t>
      </w:r>
      <w:r w:rsidRPr="241F671F">
        <w:rPr>
          <w:rFonts w:asciiTheme="minorHAnsi" w:hAnsiTheme="minorHAnsi"/>
          <w:color w:val="auto"/>
        </w:rPr>
        <w:t xml:space="preserve"> </w:t>
      </w:r>
      <w:r w:rsidR="00712272">
        <w:rPr>
          <w:rFonts w:asciiTheme="minorHAnsi" w:hAnsiTheme="minorHAnsi"/>
          <w:color w:val="auto"/>
        </w:rPr>
        <w:t>Αύξηση</w:t>
      </w:r>
      <w:r w:rsidRPr="241F671F">
        <w:rPr>
          <w:rFonts w:asciiTheme="minorHAnsi" w:hAnsiTheme="minorHAnsi"/>
          <w:color w:val="auto"/>
        </w:rPr>
        <w:t xml:space="preserve"> της θερμοκρασίας τ</w:t>
      </w:r>
      <w:r w:rsidR="0053087C">
        <w:rPr>
          <w:rFonts w:asciiTheme="minorHAnsi" w:hAnsiTheme="minorHAnsi"/>
          <w:color w:val="auto"/>
        </w:rPr>
        <w:t>ων</w:t>
      </w:r>
      <w:r w:rsidRPr="241F671F">
        <w:rPr>
          <w:rFonts w:asciiTheme="minorHAnsi" w:hAnsiTheme="minorHAnsi"/>
          <w:color w:val="auto"/>
        </w:rPr>
        <w:t xml:space="preserve"> διαλ</w:t>
      </w:r>
      <w:r w:rsidR="0053087C">
        <w:rPr>
          <w:rFonts w:asciiTheme="minorHAnsi" w:hAnsiTheme="minorHAnsi"/>
          <w:color w:val="auto"/>
        </w:rPr>
        <w:t>υμάτων που αναμειγνύουμε</w:t>
      </w:r>
      <w:r w:rsidRPr="241F671F">
        <w:rPr>
          <w:rFonts w:asciiTheme="minorHAnsi" w:hAnsiTheme="minorHAnsi"/>
          <w:color w:val="auto"/>
        </w:rPr>
        <w:t>.</w:t>
      </w:r>
    </w:p>
    <w:p w14:paraId="136B3B4A" w14:textId="13DF9EBF" w:rsidR="00FF7EDE" w:rsidRPr="00AA7F3C" w:rsidRDefault="00BF3D15" w:rsidP="241F671F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 w:rsidRPr="4C24126A">
        <w:rPr>
          <w:rFonts w:asciiTheme="minorHAnsi" w:hAnsiTheme="minorHAnsi"/>
          <w:b/>
          <w:bCs/>
          <w:color w:val="auto"/>
        </w:rPr>
        <w:t>γ)</w:t>
      </w:r>
      <w:r w:rsidR="009E4BBD" w:rsidRPr="4C24126A">
        <w:rPr>
          <w:rFonts w:asciiTheme="minorHAnsi" w:hAnsiTheme="minorHAnsi"/>
          <w:b/>
          <w:bCs/>
          <w:color w:val="auto"/>
        </w:rPr>
        <w:t xml:space="preserve"> </w:t>
      </w:r>
      <w:r w:rsidR="004511C1">
        <w:rPr>
          <w:rFonts w:asciiTheme="minorHAnsi" w:hAnsiTheme="minorHAnsi"/>
          <w:color w:val="auto"/>
        </w:rPr>
        <w:t xml:space="preserve">Προσθήκη </w:t>
      </w:r>
      <w:r w:rsidR="00EC183D" w:rsidRPr="00EC183D">
        <w:rPr>
          <w:rFonts w:asciiTheme="minorHAnsi" w:hAnsiTheme="minorHAnsi"/>
          <w:color w:val="auto"/>
          <w:lang w:bidi="el-GR"/>
        </w:rPr>
        <w:t>αρχικά στο  δοχείο στο οποίο πραγματοποιείται η αντίδραση</w:t>
      </w:r>
      <w:r w:rsidR="00EC183D">
        <w:rPr>
          <w:rFonts w:asciiTheme="minorHAnsi" w:hAnsiTheme="minorHAnsi"/>
          <w:color w:val="auto"/>
          <w:lang w:bidi="el-GR"/>
        </w:rPr>
        <w:t>,</w:t>
      </w:r>
      <w:r w:rsidR="00EC183D" w:rsidRPr="00EC183D">
        <w:rPr>
          <w:rFonts w:asciiTheme="minorHAnsi" w:hAnsiTheme="minorHAnsi"/>
          <w:color w:val="auto"/>
          <w:lang w:bidi="el-GR"/>
        </w:rPr>
        <w:t xml:space="preserve"> </w:t>
      </w:r>
      <w:r w:rsidR="008C312A" w:rsidRPr="008C312A">
        <w:rPr>
          <w:rFonts w:asciiTheme="minorHAnsi" w:hAnsiTheme="minorHAnsi"/>
          <w:color w:val="auto"/>
          <w:lang w:bidi="el-GR"/>
        </w:rPr>
        <w:t>επιπλέον ποσότητα</w:t>
      </w:r>
      <w:r w:rsidR="00B20A38">
        <w:rPr>
          <w:rFonts w:asciiTheme="minorHAnsi" w:hAnsiTheme="minorHAnsi"/>
          <w:color w:val="auto"/>
          <w:lang w:bidi="el-GR"/>
        </w:rPr>
        <w:t>ς</w:t>
      </w:r>
      <w:r w:rsidR="008C312A" w:rsidRPr="008C312A">
        <w:rPr>
          <w:rFonts w:asciiTheme="minorHAnsi" w:hAnsiTheme="minorHAnsi"/>
          <w:color w:val="auto"/>
          <w:lang w:bidi="el-GR"/>
        </w:rPr>
        <w:t xml:space="preserve"> </w:t>
      </w:r>
      <w:r w:rsidR="0039591C">
        <w:rPr>
          <w:rFonts w:asciiTheme="minorHAnsi" w:hAnsiTheme="minorHAnsi"/>
          <w:color w:val="auto"/>
          <w:lang w:bidi="el-GR"/>
        </w:rPr>
        <w:t>νερού</w:t>
      </w:r>
      <w:r w:rsidR="008C312A" w:rsidRPr="008C312A">
        <w:rPr>
          <w:rFonts w:asciiTheme="minorHAnsi" w:hAnsiTheme="minorHAnsi"/>
          <w:color w:val="auto"/>
          <w:lang w:bidi="el-GR"/>
        </w:rPr>
        <w:t>, διατηρώντας σταθερή τη θερμοκρασία.</w:t>
      </w:r>
    </w:p>
    <w:p w14:paraId="68140042" w14:textId="67D28FB2" w:rsidR="007868A9" w:rsidRDefault="007868A9" w:rsidP="00026BEB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 w:rsidRPr="4C24126A">
        <w:rPr>
          <w:rFonts w:asciiTheme="minorHAnsi" w:hAnsiTheme="minorHAnsi"/>
          <w:b/>
          <w:bCs/>
          <w:color w:val="auto"/>
        </w:rPr>
        <w:t>δ</w:t>
      </w:r>
      <w:r w:rsidR="00274CC8" w:rsidRPr="4C24126A">
        <w:rPr>
          <w:rFonts w:asciiTheme="minorHAnsi" w:hAnsiTheme="minorHAnsi"/>
          <w:b/>
          <w:bCs/>
          <w:color w:val="auto"/>
        </w:rPr>
        <w:t xml:space="preserve">) </w:t>
      </w:r>
      <w:r>
        <w:rPr>
          <w:rFonts w:asciiTheme="minorHAnsi" w:hAnsiTheme="minorHAnsi"/>
          <w:color w:val="auto"/>
        </w:rPr>
        <w:t xml:space="preserve">Προσθήκη </w:t>
      </w:r>
      <w:r w:rsidR="004511C1">
        <w:rPr>
          <w:rFonts w:asciiTheme="minorHAnsi" w:hAnsiTheme="minorHAnsi"/>
          <w:color w:val="auto"/>
        </w:rPr>
        <w:t>καταλύτη</w:t>
      </w:r>
      <w:r w:rsidR="008D097E">
        <w:rPr>
          <w:rFonts w:asciiTheme="minorHAnsi" w:hAnsiTheme="minorHAnsi"/>
          <w:color w:val="auto"/>
        </w:rPr>
        <w:t xml:space="preserve"> για την πραγματοποίηση της αντίδρασης 1</w:t>
      </w:r>
      <w:r w:rsidR="00026BEB" w:rsidRPr="00026BEB">
        <w:rPr>
          <w:rFonts w:ascii="Segoe UI" w:hAnsi="Segoe UI" w:cs="Segoe UI"/>
          <w:sz w:val="18"/>
          <w:szCs w:val="18"/>
          <w:lang w:bidi="el-GR"/>
        </w:rPr>
        <w:t xml:space="preserve"> </w:t>
      </w:r>
      <w:r w:rsidR="00026BEB" w:rsidRPr="00026BEB">
        <w:rPr>
          <w:rFonts w:asciiTheme="minorHAnsi" w:hAnsiTheme="minorHAnsi"/>
          <w:color w:val="auto"/>
          <w:lang w:bidi="el-GR"/>
        </w:rPr>
        <w:t>σε σταθερή θερμοκρασία</w:t>
      </w:r>
      <w:r>
        <w:rPr>
          <w:rFonts w:asciiTheme="minorHAnsi" w:hAnsiTheme="minorHAnsi"/>
          <w:color w:val="auto"/>
        </w:rPr>
        <w:t>.</w:t>
      </w:r>
    </w:p>
    <w:p w14:paraId="5B2353D9" w14:textId="50893664" w:rsidR="008E0632" w:rsidRDefault="00B20A38" w:rsidP="00026BEB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 w:rsidRPr="00B20A38">
        <w:rPr>
          <w:rFonts w:asciiTheme="minorHAnsi" w:hAnsiTheme="minorHAnsi"/>
          <w:b/>
          <w:bCs/>
          <w:color w:val="auto"/>
        </w:rPr>
        <w:t>ε</w:t>
      </w:r>
      <w:r w:rsidR="008E0632" w:rsidRPr="00B20A38">
        <w:rPr>
          <w:rFonts w:asciiTheme="minorHAnsi" w:hAnsiTheme="minorHAnsi"/>
          <w:b/>
          <w:bCs/>
          <w:color w:val="auto"/>
        </w:rPr>
        <w:t>)</w:t>
      </w:r>
      <w:bookmarkStart w:id="18" w:name="_Hlk127429217"/>
      <w:r w:rsidRPr="00B20A38">
        <w:rPr>
          <w:rFonts w:asciiTheme="minorHAnsi" w:hAnsiTheme="minorHAnsi"/>
          <w:color w:val="auto"/>
        </w:rPr>
        <w:t xml:space="preserve"> </w:t>
      </w:r>
      <w:r w:rsidR="008E0632">
        <w:rPr>
          <w:rFonts w:asciiTheme="minorHAnsi" w:hAnsiTheme="minorHAnsi"/>
          <w:color w:val="auto"/>
        </w:rPr>
        <w:t>Προσθήκη</w:t>
      </w:r>
      <w:r w:rsidR="008E0632" w:rsidRPr="0053087C">
        <w:rPr>
          <w:rFonts w:asciiTheme="minorHAnsi" w:hAnsiTheme="minorHAnsi" w:cs="Arial Unicode MS"/>
          <w:color w:val="auto"/>
          <w:lang w:bidi="el-GR"/>
        </w:rPr>
        <w:t xml:space="preserve"> </w:t>
      </w:r>
      <w:r w:rsidR="008E0632" w:rsidRPr="0053087C">
        <w:rPr>
          <w:rFonts w:asciiTheme="minorHAnsi" w:hAnsiTheme="minorHAnsi"/>
          <w:color w:val="auto"/>
          <w:lang w:bidi="el-GR"/>
        </w:rPr>
        <w:t>αρχικά</w:t>
      </w:r>
      <w:r w:rsidR="008E0632">
        <w:rPr>
          <w:rFonts w:asciiTheme="minorHAnsi" w:hAnsiTheme="minorHAnsi"/>
          <w:color w:val="auto"/>
          <w:lang w:bidi="el-GR"/>
        </w:rPr>
        <w:t xml:space="preserve"> </w:t>
      </w:r>
      <w:r w:rsidR="008E0632">
        <w:rPr>
          <w:rFonts w:asciiTheme="minorHAnsi" w:hAnsiTheme="minorHAnsi"/>
          <w:color w:val="auto"/>
        </w:rPr>
        <w:t>στο  δοχείο στο οποίο πραγματοποιείται η αντίδραση,</w:t>
      </w:r>
      <w:r w:rsidR="008E0632" w:rsidRPr="008C312A">
        <w:rPr>
          <w:rFonts w:asciiTheme="minorHAnsi" w:hAnsiTheme="minorHAnsi"/>
          <w:color w:val="auto"/>
          <w:lang w:bidi="el-GR"/>
        </w:rPr>
        <w:t xml:space="preserve"> διαλύματος </w:t>
      </w:r>
      <w:proofErr w:type="spellStart"/>
      <w:r w:rsidR="008E0632" w:rsidRPr="00AA7F3C">
        <w:rPr>
          <w:rFonts w:asciiTheme="minorHAnsi" w:hAnsiTheme="minorHAnsi"/>
          <w:color w:val="auto"/>
        </w:rPr>
        <w:t>NaI</w:t>
      </w:r>
      <w:proofErr w:type="spellEnd"/>
      <w:r w:rsidR="008E0632" w:rsidRPr="008C312A">
        <w:rPr>
          <w:rFonts w:asciiTheme="minorHAnsi" w:hAnsiTheme="minorHAnsi"/>
          <w:color w:val="auto"/>
          <w:lang w:bidi="el-GR"/>
        </w:rPr>
        <w:t xml:space="preserve"> </w:t>
      </w:r>
      <w:r w:rsidR="008E0632">
        <w:rPr>
          <w:rFonts w:asciiTheme="minorHAnsi" w:hAnsiTheme="minorHAnsi"/>
          <w:color w:val="auto"/>
          <w:lang w:bidi="el-GR"/>
        </w:rPr>
        <w:t>μεγαλύτερης</w:t>
      </w:r>
      <w:r w:rsidR="008E0632" w:rsidRPr="008C312A">
        <w:rPr>
          <w:rFonts w:asciiTheme="minorHAnsi" w:hAnsiTheme="minorHAnsi"/>
          <w:color w:val="auto"/>
          <w:lang w:bidi="el-GR"/>
        </w:rPr>
        <w:t xml:space="preserve"> συγκέντρωσης</w:t>
      </w:r>
      <w:r w:rsidR="008E0632">
        <w:rPr>
          <w:rFonts w:asciiTheme="minorHAnsi" w:hAnsiTheme="minorHAnsi"/>
          <w:color w:val="auto"/>
          <w:lang w:bidi="el-GR"/>
        </w:rPr>
        <w:t xml:space="preserve">, </w:t>
      </w:r>
      <w:r w:rsidR="008E0632">
        <w:rPr>
          <w:rFonts w:asciiTheme="minorHAnsi" w:hAnsiTheme="minorHAnsi"/>
          <w:color w:val="auto"/>
        </w:rPr>
        <w:t xml:space="preserve">ίδιας </w:t>
      </w:r>
      <w:r w:rsidR="008E0632" w:rsidRPr="241F671F">
        <w:rPr>
          <w:rFonts w:asciiTheme="minorHAnsi" w:hAnsiTheme="minorHAnsi"/>
          <w:color w:val="auto"/>
        </w:rPr>
        <w:t xml:space="preserve"> θερμοκρασία</w:t>
      </w:r>
      <w:r w:rsidR="008E0632">
        <w:rPr>
          <w:rFonts w:asciiTheme="minorHAnsi" w:hAnsiTheme="minorHAnsi"/>
          <w:color w:val="auto"/>
        </w:rPr>
        <w:t>ς.</w:t>
      </w:r>
      <w:bookmarkEnd w:id="18"/>
    </w:p>
    <w:p w14:paraId="625ACDC6" w14:textId="797D0DC6" w:rsidR="00FA1C63" w:rsidRPr="008E0632" w:rsidRDefault="00661441" w:rsidP="00FA1C63">
      <w:pPr>
        <w:pStyle w:val="Default"/>
        <w:spacing w:line="360" w:lineRule="auto"/>
        <w:ind w:left="1134"/>
        <w:jc w:val="right"/>
        <w:rPr>
          <w:rFonts w:asciiTheme="minorHAnsi" w:hAnsiTheme="minorHAnsi"/>
          <w:b/>
          <w:i/>
          <w:color w:val="auto"/>
        </w:rPr>
      </w:pPr>
      <w:r w:rsidRPr="00AA7F3C">
        <w:rPr>
          <w:rFonts w:asciiTheme="minorHAnsi" w:hAnsiTheme="minorHAnsi"/>
          <w:b/>
          <w:i/>
          <w:color w:val="auto"/>
        </w:rPr>
        <w:t xml:space="preserve">Μονάδες </w:t>
      </w:r>
      <w:r w:rsidR="009377CB">
        <w:rPr>
          <w:rFonts w:asciiTheme="minorHAnsi" w:hAnsiTheme="minorHAnsi"/>
          <w:b/>
          <w:i/>
          <w:color w:val="auto"/>
          <w:lang w:val="en-US"/>
        </w:rPr>
        <w:t>1</w:t>
      </w:r>
      <w:r w:rsidR="008E0632">
        <w:rPr>
          <w:rFonts w:asciiTheme="minorHAnsi" w:hAnsiTheme="minorHAnsi"/>
          <w:b/>
          <w:i/>
          <w:color w:val="auto"/>
        </w:rPr>
        <w:t>0</w:t>
      </w:r>
    </w:p>
    <w:p w14:paraId="5095110D" w14:textId="77777777" w:rsidR="00661441" w:rsidRPr="00AA7F3C" w:rsidRDefault="00661441" w:rsidP="002F7884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</w:p>
    <w:sectPr w:rsidR="00661441" w:rsidRPr="00AA7F3C" w:rsidSect="00514BAC">
      <w:pgSz w:w="12240" w:h="15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B2A9" w14:textId="77777777" w:rsidR="00690684" w:rsidRDefault="00690684" w:rsidP="00320039">
      <w:r>
        <w:separator/>
      </w:r>
    </w:p>
  </w:endnote>
  <w:endnote w:type="continuationSeparator" w:id="0">
    <w:p w14:paraId="601A7351" w14:textId="77777777" w:rsidR="00690684" w:rsidRDefault="00690684" w:rsidP="0032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120A" w14:textId="77777777" w:rsidR="00690684" w:rsidRDefault="00690684"/>
  </w:footnote>
  <w:footnote w:type="continuationSeparator" w:id="0">
    <w:p w14:paraId="742BD665" w14:textId="77777777" w:rsidR="00690684" w:rsidRDefault="006906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96F"/>
    <w:multiLevelType w:val="multilevel"/>
    <w:tmpl w:val="F73A0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6F549C0"/>
    <w:multiLevelType w:val="multilevel"/>
    <w:tmpl w:val="9704FF66"/>
    <w:lvl w:ilvl="0">
      <w:start w:val="1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BE290D"/>
    <w:multiLevelType w:val="multilevel"/>
    <w:tmpl w:val="02585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63B41B0"/>
    <w:multiLevelType w:val="multilevel"/>
    <w:tmpl w:val="933E5504"/>
    <w:lvl w:ilvl="0">
      <w:start w:val="1"/>
      <w:numFmt w:val="decimal"/>
      <w:lvlText w:val="2.%1."/>
      <w:lvlJc w:val="left"/>
      <w:rPr>
        <w:rFonts w:asciiTheme="minorHAnsi" w:eastAsia="Tahoma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3872597">
    <w:abstractNumId w:val="3"/>
  </w:num>
  <w:num w:numId="2" w16cid:durableId="542055855">
    <w:abstractNumId w:val="0"/>
  </w:num>
  <w:num w:numId="3" w16cid:durableId="1607152153">
    <w:abstractNumId w:val="2"/>
  </w:num>
  <w:num w:numId="4" w16cid:durableId="124256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39"/>
    <w:rsid w:val="00021665"/>
    <w:rsid w:val="0002280F"/>
    <w:rsid w:val="00026BEB"/>
    <w:rsid w:val="000554EB"/>
    <w:rsid w:val="00066C1D"/>
    <w:rsid w:val="00070CAE"/>
    <w:rsid w:val="000963B8"/>
    <w:rsid w:val="000978AA"/>
    <w:rsid w:val="000A2DDE"/>
    <w:rsid w:val="000B53F3"/>
    <w:rsid w:val="000C73B0"/>
    <w:rsid w:val="000E386B"/>
    <w:rsid w:val="000E46D8"/>
    <w:rsid w:val="000F37A1"/>
    <w:rsid w:val="001014F6"/>
    <w:rsid w:val="00105C11"/>
    <w:rsid w:val="00121899"/>
    <w:rsid w:val="00124A31"/>
    <w:rsid w:val="00125A0F"/>
    <w:rsid w:val="001307F7"/>
    <w:rsid w:val="001A187E"/>
    <w:rsid w:val="001A4BAB"/>
    <w:rsid w:val="001A6BB3"/>
    <w:rsid w:val="001B4448"/>
    <w:rsid w:val="001B788E"/>
    <w:rsid w:val="001C4340"/>
    <w:rsid w:val="001E40BC"/>
    <w:rsid w:val="001F2637"/>
    <w:rsid w:val="00215B47"/>
    <w:rsid w:val="00220B50"/>
    <w:rsid w:val="00232BCF"/>
    <w:rsid w:val="002345F0"/>
    <w:rsid w:val="00241A19"/>
    <w:rsid w:val="002449CE"/>
    <w:rsid w:val="00244E6F"/>
    <w:rsid w:val="002535E1"/>
    <w:rsid w:val="00256D4A"/>
    <w:rsid w:val="00262FB0"/>
    <w:rsid w:val="0026696F"/>
    <w:rsid w:val="00274CC8"/>
    <w:rsid w:val="00277FD5"/>
    <w:rsid w:val="00280046"/>
    <w:rsid w:val="00287D41"/>
    <w:rsid w:val="002958EE"/>
    <w:rsid w:val="00297200"/>
    <w:rsid w:val="00297CD8"/>
    <w:rsid w:val="002A097A"/>
    <w:rsid w:val="002B4A86"/>
    <w:rsid w:val="002C225F"/>
    <w:rsid w:val="002C3896"/>
    <w:rsid w:val="002C4172"/>
    <w:rsid w:val="002E24AB"/>
    <w:rsid w:val="002E38CF"/>
    <w:rsid w:val="002E5E17"/>
    <w:rsid w:val="002F7884"/>
    <w:rsid w:val="0030302D"/>
    <w:rsid w:val="00313386"/>
    <w:rsid w:val="00314C30"/>
    <w:rsid w:val="00316AE9"/>
    <w:rsid w:val="00320039"/>
    <w:rsid w:val="00321CAD"/>
    <w:rsid w:val="00337214"/>
    <w:rsid w:val="00363B83"/>
    <w:rsid w:val="003737C7"/>
    <w:rsid w:val="00374BCF"/>
    <w:rsid w:val="00382339"/>
    <w:rsid w:val="003877B0"/>
    <w:rsid w:val="00392917"/>
    <w:rsid w:val="0039591C"/>
    <w:rsid w:val="003972A2"/>
    <w:rsid w:val="003A76C8"/>
    <w:rsid w:val="003C725E"/>
    <w:rsid w:val="003D7D8C"/>
    <w:rsid w:val="003E40E2"/>
    <w:rsid w:val="003F21D9"/>
    <w:rsid w:val="00420438"/>
    <w:rsid w:val="00425C3A"/>
    <w:rsid w:val="0043719B"/>
    <w:rsid w:val="00444564"/>
    <w:rsid w:val="004511C1"/>
    <w:rsid w:val="00456387"/>
    <w:rsid w:val="0046186C"/>
    <w:rsid w:val="004620F7"/>
    <w:rsid w:val="00466706"/>
    <w:rsid w:val="004731F1"/>
    <w:rsid w:val="00474C26"/>
    <w:rsid w:val="00480B56"/>
    <w:rsid w:val="00481A79"/>
    <w:rsid w:val="00486A84"/>
    <w:rsid w:val="004B3A76"/>
    <w:rsid w:val="004B795E"/>
    <w:rsid w:val="004C32EE"/>
    <w:rsid w:val="004D2834"/>
    <w:rsid w:val="0050013D"/>
    <w:rsid w:val="00500FF5"/>
    <w:rsid w:val="00504E51"/>
    <w:rsid w:val="00506C7F"/>
    <w:rsid w:val="0051427B"/>
    <w:rsid w:val="00514BAC"/>
    <w:rsid w:val="0053087C"/>
    <w:rsid w:val="00535AFD"/>
    <w:rsid w:val="00540973"/>
    <w:rsid w:val="00545891"/>
    <w:rsid w:val="00546448"/>
    <w:rsid w:val="00554194"/>
    <w:rsid w:val="00554534"/>
    <w:rsid w:val="005573E1"/>
    <w:rsid w:val="00563485"/>
    <w:rsid w:val="0056718F"/>
    <w:rsid w:val="0057707D"/>
    <w:rsid w:val="00581572"/>
    <w:rsid w:val="00583C4B"/>
    <w:rsid w:val="00597EC4"/>
    <w:rsid w:val="005B1363"/>
    <w:rsid w:val="005B3EF8"/>
    <w:rsid w:val="005C7890"/>
    <w:rsid w:val="005D2F02"/>
    <w:rsid w:val="005D492D"/>
    <w:rsid w:val="005E2D69"/>
    <w:rsid w:val="005F5471"/>
    <w:rsid w:val="006038D6"/>
    <w:rsid w:val="00605DB3"/>
    <w:rsid w:val="00611FBE"/>
    <w:rsid w:val="0062214B"/>
    <w:rsid w:val="00646864"/>
    <w:rsid w:val="00661441"/>
    <w:rsid w:val="00661ABD"/>
    <w:rsid w:val="00663131"/>
    <w:rsid w:val="00663D58"/>
    <w:rsid w:val="00663F39"/>
    <w:rsid w:val="00690085"/>
    <w:rsid w:val="00690684"/>
    <w:rsid w:val="00697BB1"/>
    <w:rsid w:val="006B0B47"/>
    <w:rsid w:val="006B453B"/>
    <w:rsid w:val="006B4CAD"/>
    <w:rsid w:val="006B4F89"/>
    <w:rsid w:val="006C4A4A"/>
    <w:rsid w:val="006C71F2"/>
    <w:rsid w:val="006D2069"/>
    <w:rsid w:val="006D3666"/>
    <w:rsid w:val="006D5C57"/>
    <w:rsid w:val="006E2075"/>
    <w:rsid w:val="006E597D"/>
    <w:rsid w:val="00704EC8"/>
    <w:rsid w:val="00712272"/>
    <w:rsid w:val="00714722"/>
    <w:rsid w:val="00724923"/>
    <w:rsid w:val="007329A3"/>
    <w:rsid w:val="00736519"/>
    <w:rsid w:val="00750FB0"/>
    <w:rsid w:val="00751785"/>
    <w:rsid w:val="00751895"/>
    <w:rsid w:val="00752C5D"/>
    <w:rsid w:val="0076423A"/>
    <w:rsid w:val="00771032"/>
    <w:rsid w:val="007770D5"/>
    <w:rsid w:val="00786452"/>
    <w:rsid w:val="007868A9"/>
    <w:rsid w:val="00794F95"/>
    <w:rsid w:val="007B00A5"/>
    <w:rsid w:val="007C5827"/>
    <w:rsid w:val="007E3FB0"/>
    <w:rsid w:val="007E4512"/>
    <w:rsid w:val="007F0D3F"/>
    <w:rsid w:val="00800EBD"/>
    <w:rsid w:val="00805D5F"/>
    <w:rsid w:val="00817EBA"/>
    <w:rsid w:val="00824B38"/>
    <w:rsid w:val="008300D4"/>
    <w:rsid w:val="0083074F"/>
    <w:rsid w:val="00837E76"/>
    <w:rsid w:val="00840457"/>
    <w:rsid w:val="00842D6F"/>
    <w:rsid w:val="00850CB1"/>
    <w:rsid w:val="0086185C"/>
    <w:rsid w:val="00865A6D"/>
    <w:rsid w:val="00873B35"/>
    <w:rsid w:val="0087515F"/>
    <w:rsid w:val="008B4F51"/>
    <w:rsid w:val="008C312A"/>
    <w:rsid w:val="008D097E"/>
    <w:rsid w:val="008D0D58"/>
    <w:rsid w:val="008D2C94"/>
    <w:rsid w:val="008D2EF4"/>
    <w:rsid w:val="008E0632"/>
    <w:rsid w:val="008F2D76"/>
    <w:rsid w:val="0090146A"/>
    <w:rsid w:val="009035AC"/>
    <w:rsid w:val="00931015"/>
    <w:rsid w:val="009377CB"/>
    <w:rsid w:val="00946B3C"/>
    <w:rsid w:val="00946FA9"/>
    <w:rsid w:val="0095598B"/>
    <w:rsid w:val="00960023"/>
    <w:rsid w:val="0097620A"/>
    <w:rsid w:val="009800AC"/>
    <w:rsid w:val="009847E0"/>
    <w:rsid w:val="0099372D"/>
    <w:rsid w:val="00995828"/>
    <w:rsid w:val="00995FAB"/>
    <w:rsid w:val="009B0989"/>
    <w:rsid w:val="009B2AE0"/>
    <w:rsid w:val="009B54F0"/>
    <w:rsid w:val="009D01BB"/>
    <w:rsid w:val="009D214C"/>
    <w:rsid w:val="009E2FCA"/>
    <w:rsid w:val="009E4BBD"/>
    <w:rsid w:val="009F68A0"/>
    <w:rsid w:val="00A05B15"/>
    <w:rsid w:val="00A31B82"/>
    <w:rsid w:val="00A3262D"/>
    <w:rsid w:val="00A3263E"/>
    <w:rsid w:val="00A3296A"/>
    <w:rsid w:val="00A32F23"/>
    <w:rsid w:val="00A414C7"/>
    <w:rsid w:val="00A42A28"/>
    <w:rsid w:val="00A472E6"/>
    <w:rsid w:val="00A530DC"/>
    <w:rsid w:val="00A940A2"/>
    <w:rsid w:val="00AA7F3C"/>
    <w:rsid w:val="00AB4723"/>
    <w:rsid w:val="00AB539D"/>
    <w:rsid w:val="00AE646A"/>
    <w:rsid w:val="00AF074A"/>
    <w:rsid w:val="00AF0D90"/>
    <w:rsid w:val="00AF553B"/>
    <w:rsid w:val="00AF56E0"/>
    <w:rsid w:val="00B20A38"/>
    <w:rsid w:val="00B27E40"/>
    <w:rsid w:val="00B35537"/>
    <w:rsid w:val="00B41ADE"/>
    <w:rsid w:val="00B56157"/>
    <w:rsid w:val="00B63F07"/>
    <w:rsid w:val="00B700D0"/>
    <w:rsid w:val="00B741B6"/>
    <w:rsid w:val="00B753F2"/>
    <w:rsid w:val="00B820D3"/>
    <w:rsid w:val="00B857E0"/>
    <w:rsid w:val="00B878A2"/>
    <w:rsid w:val="00B87944"/>
    <w:rsid w:val="00BA5F9D"/>
    <w:rsid w:val="00BA7478"/>
    <w:rsid w:val="00BC0EDD"/>
    <w:rsid w:val="00BC2880"/>
    <w:rsid w:val="00BC2B84"/>
    <w:rsid w:val="00BC7CE6"/>
    <w:rsid w:val="00BD3A05"/>
    <w:rsid w:val="00BD601D"/>
    <w:rsid w:val="00BF3D15"/>
    <w:rsid w:val="00C03067"/>
    <w:rsid w:val="00C12C5C"/>
    <w:rsid w:val="00C15993"/>
    <w:rsid w:val="00C15A36"/>
    <w:rsid w:val="00C17F37"/>
    <w:rsid w:val="00C21AEB"/>
    <w:rsid w:val="00C453C1"/>
    <w:rsid w:val="00C516AF"/>
    <w:rsid w:val="00C53BDD"/>
    <w:rsid w:val="00C61279"/>
    <w:rsid w:val="00C626D0"/>
    <w:rsid w:val="00C67069"/>
    <w:rsid w:val="00C678DF"/>
    <w:rsid w:val="00C77604"/>
    <w:rsid w:val="00C90BF5"/>
    <w:rsid w:val="00C94B1F"/>
    <w:rsid w:val="00CA7220"/>
    <w:rsid w:val="00CB283E"/>
    <w:rsid w:val="00CF1877"/>
    <w:rsid w:val="00CF7A60"/>
    <w:rsid w:val="00D12789"/>
    <w:rsid w:val="00D279C8"/>
    <w:rsid w:val="00D3002D"/>
    <w:rsid w:val="00D40E0F"/>
    <w:rsid w:val="00D508B3"/>
    <w:rsid w:val="00D6026C"/>
    <w:rsid w:val="00D74DB7"/>
    <w:rsid w:val="00D75DA1"/>
    <w:rsid w:val="00D77597"/>
    <w:rsid w:val="00D96C3B"/>
    <w:rsid w:val="00DA0D45"/>
    <w:rsid w:val="00DA1A5C"/>
    <w:rsid w:val="00DA7496"/>
    <w:rsid w:val="00DC1999"/>
    <w:rsid w:val="00DC376F"/>
    <w:rsid w:val="00DD6331"/>
    <w:rsid w:val="00DD6789"/>
    <w:rsid w:val="00DD67A5"/>
    <w:rsid w:val="00DE76A6"/>
    <w:rsid w:val="00DF1918"/>
    <w:rsid w:val="00DF5A88"/>
    <w:rsid w:val="00E02421"/>
    <w:rsid w:val="00E14B7F"/>
    <w:rsid w:val="00E249D3"/>
    <w:rsid w:val="00E33A82"/>
    <w:rsid w:val="00E41B65"/>
    <w:rsid w:val="00E4333F"/>
    <w:rsid w:val="00E6324E"/>
    <w:rsid w:val="00EC183D"/>
    <w:rsid w:val="00EF6D48"/>
    <w:rsid w:val="00F0525C"/>
    <w:rsid w:val="00F07649"/>
    <w:rsid w:val="00F077BC"/>
    <w:rsid w:val="00F27458"/>
    <w:rsid w:val="00F3217F"/>
    <w:rsid w:val="00F33B48"/>
    <w:rsid w:val="00F50BB1"/>
    <w:rsid w:val="00F75AE3"/>
    <w:rsid w:val="00F80B41"/>
    <w:rsid w:val="00F90B34"/>
    <w:rsid w:val="00FA1C63"/>
    <w:rsid w:val="00FB2889"/>
    <w:rsid w:val="00FB784F"/>
    <w:rsid w:val="00FC0868"/>
    <w:rsid w:val="00FC314B"/>
    <w:rsid w:val="00FC58C1"/>
    <w:rsid w:val="00FC65A9"/>
    <w:rsid w:val="00FD0BEC"/>
    <w:rsid w:val="00FF580F"/>
    <w:rsid w:val="00FF7EDE"/>
    <w:rsid w:val="120AF2F2"/>
    <w:rsid w:val="151D0A09"/>
    <w:rsid w:val="22901270"/>
    <w:rsid w:val="237CB226"/>
    <w:rsid w:val="241F671F"/>
    <w:rsid w:val="2560A504"/>
    <w:rsid w:val="38B795DB"/>
    <w:rsid w:val="45196490"/>
    <w:rsid w:val="4C24126A"/>
    <w:rsid w:val="5736D237"/>
    <w:rsid w:val="6370CD6E"/>
    <w:rsid w:val="650C9DCF"/>
    <w:rsid w:val="65F150FA"/>
    <w:rsid w:val="7479B80C"/>
    <w:rsid w:val="7D2D0A30"/>
    <w:rsid w:val="7EC8DA91"/>
    <w:rsid w:val="7FAB1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0CB2"/>
  <w15:docId w15:val="{8ECCC8AA-0848-4033-9685-373FAE0E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200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20039"/>
    <w:rPr>
      <w:color w:val="0066CC"/>
      <w:u w:val="single"/>
    </w:rPr>
  </w:style>
  <w:style w:type="character" w:customStyle="1" w:styleId="11">
    <w:name w:val="Επικεφαλίδα 11"/>
    <w:basedOn w:val="a0"/>
    <w:link w:val="Heading10"/>
    <w:rsid w:val="00320039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Επικεφαλίδα 12"/>
    <w:basedOn w:val="11"/>
    <w:rsid w:val="0032003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320039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32003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265pt">
    <w:name w:val="Body text (2) + 6;5 pt"/>
    <w:basedOn w:val="Bodytext2"/>
    <w:rsid w:val="003200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ArialUnicodeMSItalicSpacing-2pt">
    <w:name w:val="Body text (2) + Arial Unicode MS;Italic;Spacing -2 pt"/>
    <w:basedOn w:val="Bodytext2"/>
    <w:rsid w:val="0032003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Heading10">
    <w:name w:val="Heading #10"/>
    <w:basedOn w:val="a"/>
    <w:link w:val="11"/>
    <w:rsid w:val="00320039"/>
    <w:pPr>
      <w:shd w:val="clear" w:color="auto" w:fill="FFFFFF"/>
      <w:spacing w:after="240" w:line="0" w:lineRule="atLeast"/>
      <w:jc w:val="both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320039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Default">
    <w:name w:val="Default"/>
    <w:rsid w:val="00A3296A"/>
    <w:pPr>
      <w:widowControl/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table" w:styleId="a3">
    <w:name w:val="Table Grid"/>
    <w:basedOn w:val="a1"/>
    <w:uiPriority w:val="59"/>
    <w:rsid w:val="00B879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F26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2637"/>
    <w:rPr>
      <w:rFonts w:ascii="Tahoma" w:hAnsi="Tahoma" w:cs="Tahoma"/>
      <w:color w:val="000000"/>
      <w:sz w:val="16"/>
      <w:szCs w:val="16"/>
    </w:rPr>
  </w:style>
  <w:style w:type="paragraph" w:styleId="a5">
    <w:name w:val="Revision"/>
    <w:hidden/>
    <w:uiPriority w:val="99"/>
    <w:semiHidden/>
    <w:rsid w:val="008F2D76"/>
    <w:pPr>
      <w:widowControl/>
    </w:pPr>
    <w:rPr>
      <w:color w:val="000000"/>
    </w:rPr>
  </w:style>
  <w:style w:type="character" w:styleId="a6">
    <w:name w:val="annotation reference"/>
    <w:basedOn w:val="a0"/>
    <w:uiPriority w:val="99"/>
    <w:semiHidden/>
    <w:unhideWhenUsed/>
    <w:rsid w:val="00B41AD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B41ADE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B41ADE"/>
    <w:rPr>
      <w:color w:val="000000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41ADE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B41ADE"/>
    <w:rPr>
      <w:b/>
      <w:bCs/>
      <w:color w:val="000000"/>
      <w:sz w:val="20"/>
      <w:szCs w:val="20"/>
    </w:rPr>
  </w:style>
  <w:style w:type="character" w:customStyle="1" w:styleId="cf01">
    <w:name w:val="cf01"/>
    <w:basedOn w:val="a0"/>
    <w:rsid w:val="0046186C"/>
    <w:rPr>
      <w:rFonts w:ascii="Segoe UI" w:hAnsi="Segoe UI" w:cs="Segoe UI" w:hint="default"/>
      <w:sz w:val="18"/>
      <w:szCs w:val="18"/>
    </w:rPr>
  </w:style>
  <w:style w:type="character" w:styleId="a9">
    <w:name w:val="Placeholder Text"/>
    <w:basedOn w:val="a0"/>
    <w:uiPriority w:val="99"/>
    <w:semiHidden/>
    <w:rsid w:val="00FC3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7b7cf0e7af5532cef0d79020a192dccc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fc99136a4593fcfe3278af205e270436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ACEF7-2051-4420-92B8-D539004E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D7D34-9D7F-4B6E-ABBD-3903676BB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D82826-3FCC-4318-99F9-5B3C14A15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-=KA=-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Vamnies</dc:creator>
  <cp:lastModifiedBy>ΔΗΜΗΤΡΙΟΣ ΒΑΜΝΙΕΣ</cp:lastModifiedBy>
  <cp:revision>4</cp:revision>
  <cp:lastPrinted>2023-04-23T22:23:00Z</cp:lastPrinted>
  <dcterms:created xsi:type="dcterms:W3CDTF">2023-04-23T12:47:00Z</dcterms:created>
  <dcterms:modified xsi:type="dcterms:W3CDTF">2023-04-23T22:24:00Z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