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FD" w:rsidRPr="00DB56FD" w:rsidRDefault="00DB56FD" w:rsidP="00DB56FD">
      <w:pPr>
        <w:spacing w:after="0" w:line="360" w:lineRule="auto"/>
        <w:jc w:val="center"/>
        <w:rPr>
          <w:b/>
          <w:bCs/>
          <w:sz w:val="24"/>
          <w:szCs w:val="24"/>
        </w:rPr>
      </w:pPr>
      <w:bookmarkStart w:id="0" w:name="_Hlk117109862"/>
      <w:r w:rsidRPr="48D27C0D">
        <w:rPr>
          <w:b/>
          <w:bCs/>
          <w:sz w:val="24"/>
          <w:szCs w:val="24"/>
        </w:rPr>
        <w:t xml:space="preserve">ΙΣΤΟΡΙΑ </w:t>
      </w:r>
      <w:r w:rsidR="5A9C96EE" w:rsidRPr="48D27C0D">
        <w:rPr>
          <w:b/>
          <w:bCs/>
          <w:sz w:val="24"/>
          <w:szCs w:val="24"/>
        </w:rPr>
        <w:t>Γ</w:t>
      </w:r>
      <w:r w:rsidRPr="48D27C0D">
        <w:rPr>
          <w:b/>
          <w:bCs/>
          <w:sz w:val="24"/>
          <w:szCs w:val="24"/>
        </w:rPr>
        <w:t>΄ ΤΑΞΗΣ ΓΕΝΙΚΟΥ ΛΥΚΕΙΟΥ</w:t>
      </w:r>
    </w:p>
    <w:p w:rsidR="56CEA88F" w:rsidRDefault="56CEA88F" w:rsidP="009A5E3D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9A5E3D">
        <w:rPr>
          <w:b/>
          <w:bCs/>
          <w:sz w:val="24"/>
          <w:szCs w:val="24"/>
        </w:rPr>
        <w:t>(ΓΕΝΙΚΗΣ ΠΑΙΔΕΙΑΣ)</w:t>
      </w:r>
    </w:p>
    <w:p w:rsidR="00DB56FD" w:rsidRPr="00DB56FD" w:rsidRDefault="00DB56FD" w:rsidP="00DB56FD">
      <w:pPr>
        <w:spacing w:after="0" w:line="360" w:lineRule="auto"/>
        <w:jc w:val="both"/>
        <w:rPr>
          <w:b/>
          <w:bCs/>
          <w:sz w:val="24"/>
          <w:szCs w:val="24"/>
        </w:rPr>
      </w:pPr>
      <w:r w:rsidRPr="00DB56FD">
        <w:rPr>
          <w:b/>
          <w:bCs/>
          <w:sz w:val="24"/>
          <w:szCs w:val="24"/>
        </w:rPr>
        <w:t>3</w:t>
      </w:r>
      <w:r w:rsidR="00DE71CC">
        <w:rPr>
          <w:b/>
          <w:bCs/>
          <w:sz w:val="24"/>
          <w:szCs w:val="24"/>
          <w:vertAlign w:val="superscript"/>
        </w:rPr>
        <w:t>ο</w:t>
      </w:r>
      <w:r w:rsidRPr="00DB56FD">
        <w:rPr>
          <w:b/>
          <w:bCs/>
          <w:sz w:val="24"/>
          <w:szCs w:val="24"/>
        </w:rPr>
        <w:t xml:space="preserve">  ΘΕΜΑ </w:t>
      </w:r>
    </w:p>
    <w:p w:rsidR="00DB56FD" w:rsidRDefault="00DB56FD" w:rsidP="00DB56FD">
      <w:pPr>
        <w:spacing w:after="0" w:line="360" w:lineRule="auto"/>
        <w:jc w:val="both"/>
        <w:rPr>
          <w:sz w:val="24"/>
          <w:szCs w:val="24"/>
        </w:rPr>
      </w:pPr>
      <w:r w:rsidRPr="00DB56FD">
        <w:rPr>
          <w:sz w:val="24"/>
          <w:szCs w:val="24"/>
        </w:rPr>
        <w:t xml:space="preserve">Συνδυάζοντας τις ιστορικές σας γνώσεις με τις απαραίτητες πληροφορίες από </w:t>
      </w:r>
      <w:r w:rsidR="00F23F3E">
        <w:rPr>
          <w:sz w:val="24"/>
          <w:szCs w:val="24"/>
        </w:rPr>
        <w:t xml:space="preserve">το κείμενο </w:t>
      </w:r>
      <w:r w:rsidRPr="00DB56FD">
        <w:rPr>
          <w:sz w:val="24"/>
          <w:szCs w:val="24"/>
        </w:rPr>
        <w:t>που σας δίνεται</w:t>
      </w:r>
      <w:r w:rsidR="00EC2DC9">
        <w:rPr>
          <w:sz w:val="24"/>
          <w:szCs w:val="24"/>
        </w:rPr>
        <w:t xml:space="preserve">, </w:t>
      </w:r>
      <w:r w:rsidRPr="00DB56FD">
        <w:rPr>
          <w:sz w:val="24"/>
          <w:szCs w:val="24"/>
        </w:rPr>
        <w:t>να αναφερθείτε</w:t>
      </w:r>
      <w:bookmarkEnd w:id="0"/>
      <w:r w:rsidR="00F23F3E">
        <w:rPr>
          <w:sz w:val="24"/>
          <w:szCs w:val="24"/>
        </w:rPr>
        <w:t>:</w:t>
      </w:r>
    </w:p>
    <w:p w:rsidR="00EC2DC9" w:rsidRDefault="00DE71CC" w:rsidP="00DB56FD">
      <w:pPr>
        <w:spacing w:after="0" w:line="360" w:lineRule="auto"/>
        <w:jc w:val="both"/>
        <w:rPr>
          <w:sz w:val="24"/>
          <w:szCs w:val="24"/>
        </w:rPr>
      </w:pPr>
      <w:r w:rsidRPr="00DE71CC">
        <w:rPr>
          <w:b/>
          <w:sz w:val="24"/>
          <w:szCs w:val="24"/>
        </w:rPr>
        <w:t>α.</w:t>
      </w:r>
      <w:r w:rsidR="00EC2DC9" w:rsidRPr="48D27C0D">
        <w:rPr>
          <w:sz w:val="24"/>
          <w:szCs w:val="24"/>
        </w:rPr>
        <w:t xml:space="preserve"> στους λόγους για τους οποίους αναπτύχθηκαν εθνικά κινήματα στα </w:t>
      </w:r>
      <w:r w:rsidR="004F0A5E" w:rsidRPr="48D27C0D">
        <w:rPr>
          <w:sz w:val="24"/>
          <w:szCs w:val="24"/>
        </w:rPr>
        <w:t>Β</w:t>
      </w:r>
      <w:r w:rsidR="00EC2DC9" w:rsidRPr="48D27C0D">
        <w:rPr>
          <w:sz w:val="24"/>
          <w:szCs w:val="24"/>
        </w:rPr>
        <w:t xml:space="preserve">αλκάνια </w:t>
      </w:r>
      <w:r w:rsidR="004F0A5E" w:rsidRPr="48D27C0D">
        <w:rPr>
          <w:sz w:val="24"/>
          <w:szCs w:val="24"/>
        </w:rPr>
        <w:t>κατά τον 19</w:t>
      </w:r>
      <w:r w:rsidR="004F0A5E" w:rsidRPr="48D27C0D">
        <w:rPr>
          <w:sz w:val="24"/>
          <w:szCs w:val="24"/>
          <w:vertAlign w:val="superscript"/>
        </w:rPr>
        <w:t>ο</w:t>
      </w:r>
      <w:r w:rsidR="004F0A5E" w:rsidRPr="48D27C0D">
        <w:rPr>
          <w:sz w:val="24"/>
          <w:szCs w:val="24"/>
        </w:rPr>
        <w:t xml:space="preserve"> αιώνα</w:t>
      </w:r>
      <w:r w:rsidR="00B071FD" w:rsidRPr="48D27C0D">
        <w:rPr>
          <w:sz w:val="24"/>
          <w:szCs w:val="24"/>
        </w:rPr>
        <w:t>.</w:t>
      </w:r>
      <w:r w:rsidR="00F86033">
        <w:rPr>
          <w:sz w:val="24"/>
          <w:szCs w:val="24"/>
        </w:rPr>
        <w:tab/>
      </w:r>
      <w:r w:rsidR="00F86033">
        <w:rPr>
          <w:sz w:val="24"/>
          <w:szCs w:val="24"/>
        </w:rPr>
        <w:tab/>
      </w:r>
      <w:r w:rsidR="00F86033">
        <w:rPr>
          <w:sz w:val="24"/>
          <w:szCs w:val="24"/>
        </w:rPr>
        <w:tab/>
      </w:r>
      <w:r w:rsidR="00F86033">
        <w:rPr>
          <w:sz w:val="24"/>
          <w:szCs w:val="24"/>
        </w:rPr>
        <w:tab/>
      </w:r>
      <w:r w:rsidR="00F86033">
        <w:rPr>
          <w:sz w:val="24"/>
          <w:szCs w:val="24"/>
        </w:rPr>
        <w:tab/>
      </w:r>
      <w:r w:rsidR="00F86033">
        <w:rPr>
          <w:sz w:val="24"/>
          <w:szCs w:val="24"/>
        </w:rPr>
        <w:tab/>
      </w:r>
      <w:r w:rsidR="00F86033">
        <w:rPr>
          <w:sz w:val="24"/>
          <w:szCs w:val="24"/>
        </w:rPr>
        <w:tab/>
      </w:r>
      <w:r w:rsidR="00F86033">
        <w:rPr>
          <w:sz w:val="24"/>
          <w:szCs w:val="24"/>
        </w:rPr>
        <w:tab/>
      </w:r>
      <w:r w:rsidR="00F86033">
        <w:rPr>
          <w:sz w:val="24"/>
          <w:szCs w:val="24"/>
        </w:rPr>
        <w:tab/>
        <w:t xml:space="preserve">          </w:t>
      </w:r>
      <w:r w:rsidR="00F23F3E">
        <w:rPr>
          <w:sz w:val="24"/>
          <w:szCs w:val="24"/>
        </w:rPr>
        <w:t>(</w:t>
      </w:r>
      <w:r w:rsidR="00EC2DC9" w:rsidRPr="009A5E3D">
        <w:rPr>
          <w:sz w:val="24"/>
          <w:szCs w:val="24"/>
        </w:rPr>
        <w:t>μονάδες</w:t>
      </w:r>
      <w:r w:rsidR="00F23F3E">
        <w:rPr>
          <w:sz w:val="24"/>
          <w:szCs w:val="24"/>
        </w:rPr>
        <w:t xml:space="preserve"> 15</w:t>
      </w:r>
      <w:r w:rsidR="00EC2DC9" w:rsidRPr="009A5E3D">
        <w:rPr>
          <w:sz w:val="24"/>
          <w:szCs w:val="24"/>
        </w:rPr>
        <w:t>)</w:t>
      </w:r>
    </w:p>
    <w:p w:rsidR="00EC2DC9" w:rsidRPr="00DB56FD" w:rsidRDefault="00DE71CC" w:rsidP="00DB56FD">
      <w:pPr>
        <w:spacing w:after="0" w:line="360" w:lineRule="auto"/>
        <w:jc w:val="both"/>
        <w:rPr>
          <w:sz w:val="24"/>
          <w:szCs w:val="24"/>
        </w:rPr>
      </w:pPr>
      <w:r w:rsidRPr="00DE71CC">
        <w:rPr>
          <w:b/>
          <w:sz w:val="24"/>
          <w:szCs w:val="24"/>
        </w:rPr>
        <w:t>β.</w:t>
      </w:r>
      <w:r w:rsidR="00EC2DC9" w:rsidRPr="48D27C0D">
        <w:rPr>
          <w:sz w:val="24"/>
          <w:szCs w:val="24"/>
        </w:rPr>
        <w:t xml:space="preserve"> </w:t>
      </w:r>
      <w:r w:rsidR="004F0A5E" w:rsidRPr="48D27C0D">
        <w:rPr>
          <w:sz w:val="24"/>
          <w:szCs w:val="24"/>
        </w:rPr>
        <w:t>στην περίπτωση της Βουλγαρίας και στον τρόπο με τον οποίο τα εθνικά κινήματα διαμορφών</w:t>
      </w:r>
      <w:r w:rsidR="00527A1D">
        <w:rPr>
          <w:sz w:val="24"/>
          <w:szCs w:val="24"/>
        </w:rPr>
        <w:t xml:space="preserve">ονται με </w:t>
      </w:r>
      <w:proofErr w:type="spellStart"/>
      <w:r w:rsidR="00527A1D">
        <w:rPr>
          <w:sz w:val="24"/>
          <w:szCs w:val="24"/>
        </w:rPr>
        <w:t>πρόταγμα</w:t>
      </w:r>
      <w:proofErr w:type="spellEnd"/>
      <w:r w:rsidR="00527A1D">
        <w:rPr>
          <w:sz w:val="24"/>
          <w:szCs w:val="24"/>
        </w:rPr>
        <w:t xml:space="preserve"> τη</w:t>
      </w:r>
      <w:r w:rsidR="00B071FD" w:rsidRPr="48D27C0D">
        <w:rPr>
          <w:sz w:val="24"/>
          <w:szCs w:val="24"/>
        </w:rPr>
        <w:t xml:space="preserve"> θρησκεία ή το δόγμα. </w:t>
      </w:r>
      <w:r w:rsidR="00F86033">
        <w:rPr>
          <w:sz w:val="24"/>
          <w:szCs w:val="24"/>
        </w:rPr>
        <w:tab/>
      </w:r>
      <w:r w:rsidR="00F86033">
        <w:rPr>
          <w:sz w:val="24"/>
          <w:szCs w:val="24"/>
        </w:rPr>
        <w:tab/>
      </w:r>
      <w:r w:rsidR="00F86033">
        <w:rPr>
          <w:sz w:val="24"/>
          <w:szCs w:val="24"/>
        </w:rPr>
        <w:tab/>
        <w:t xml:space="preserve">          </w:t>
      </w:r>
      <w:r w:rsidR="00F23F3E">
        <w:rPr>
          <w:sz w:val="24"/>
          <w:szCs w:val="24"/>
        </w:rPr>
        <w:t>(</w:t>
      </w:r>
      <w:r w:rsidR="00B071FD" w:rsidRPr="48D27C0D">
        <w:rPr>
          <w:sz w:val="24"/>
          <w:szCs w:val="24"/>
        </w:rPr>
        <w:t>μονάδες</w:t>
      </w:r>
      <w:r w:rsidR="00F23F3E">
        <w:rPr>
          <w:sz w:val="24"/>
          <w:szCs w:val="24"/>
        </w:rPr>
        <w:t xml:space="preserve"> 10</w:t>
      </w:r>
      <w:r w:rsidR="00B071FD" w:rsidRPr="48D27C0D">
        <w:rPr>
          <w:sz w:val="24"/>
          <w:szCs w:val="24"/>
        </w:rPr>
        <w:t>)</w:t>
      </w:r>
    </w:p>
    <w:p w:rsidR="00DB56FD" w:rsidRPr="00DB56FD" w:rsidRDefault="00DB56FD" w:rsidP="009A5E3D">
      <w:pPr>
        <w:spacing w:after="0" w:line="360" w:lineRule="auto"/>
        <w:jc w:val="right"/>
        <w:rPr>
          <w:b/>
          <w:bCs/>
          <w:sz w:val="24"/>
          <w:szCs w:val="24"/>
        </w:rPr>
      </w:pPr>
      <w:r w:rsidRPr="009A5E3D">
        <w:rPr>
          <w:b/>
          <w:bCs/>
          <w:sz w:val="24"/>
          <w:szCs w:val="24"/>
        </w:rPr>
        <w:t>Μονάδες 25</w:t>
      </w:r>
    </w:p>
    <w:p w:rsidR="001F6E7F" w:rsidRDefault="001F6E7F" w:rsidP="00400D7C">
      <w:pPr>
        <w:spacing w:after="0" w:line="360" w:lineRule="auto"/>
        <w:jc w:val="both"/>
        <w:rPr>
          <w:b/>
          <w:bCs/>
          <w:sz w:val="24"/>
          <w:szCs w:val="24"/>
        </w:rPr>
      </w:pPr>
      <w:bookmarkStart w:id="1" w:name="_Hlk117197299"/>
    </w:p>
    <w:p w:rsidR="001F6E7F" w:rsidRDefault="001F6E7F" w:rsidP="001F6E7F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ΚΕΙΜΕΝΟ</w:t>
      </w:r>
    </w:p>
    <w:p w:rsidR="001F6E7F" w:rsidRPr="001F6E7F" w:rsidRDefault="000C312B" w:rsidP="00DE71CC">
      <w:pPr>
        <w:spacing w:after="1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Μετά τον Κριμαϊκό πόλεμο, οι Έλληνες δεν είναι πια οι μόνοι που διεκδικούν την κληρονομιά της Οθωμανικής αυτοκρατορίας στα Βαλκάνια. Και άλλοι λαοί προχωρούν το ίδιο προς την καθο</w:t>
      </w:r>
      <w:r w:rsidR="00EC2DC9">
        <w:rPr>
          <w:sz w:val="24"/>
          <w:szCs w:val="24"/>
        </w:rPr>
        <w:t>λ</w:t>
      </w:r>
      <w:r>
        <w:rPr>
          <w:sz w:val="24"/>
          <w:szCs w:val="24"/>
        </w:rPr>
        <w:t>ική χειραφέτηση. Η Σερβία και το Μαυροβούνιο εξασφαλίζουν ευρύτερη αυτονομία, οι παραδουνάβιες Ηγεμονίες διαμορφώνονται σε ενοποιημένο κράτος και τίθεται το πρόβλημα της ανεξαρτησίας</w:t>
      </w:r>
      <w:r w:rsidR="006C39EE">
        <w:rPr>
          <w:sz w:val="24"/>
          <w:szCs w:val="24"/>
        </w:rPr>
        <w:t xml:space="preserve"> των Βουλγάρων. Η ελληνική «Μεγάλη Ιδέα» θα προσκρούσει στην αντίστοιχη ιδεολογία των άλλων, νέων βαλκανικών εθνών. […] Οι εθνικές βαλκανικές αντιθέσεις γίνονται πιο σαφείς με το βουλγαρικό σχίσμα. Η διαμάχη αρχίζει στα 1830, όταν οι Βούλγαροι ζητούν αρχιερ</w:t>
      </w:r>
      <w:r w:rsidR="00793670">
        <w:rPr>
          <w:sz w:val="24"/>
          <w:szCs w:val="24"/>
        </w:rPr>
        <w:t>είς της εθνικότητάς τους και τη</w:t>
      </w:r>
      <w:r w:rsidR="006C39EE">
        <w:rPr>
          <w:sz w:val="24"/>
          <w:szCs w:val="24"/>
        </w:rPr>
        <w:t xml:space="preserve"> χρήση της βουλγαρικής γλώσσας στη λατρεία</w:t>
      </w:r>
      <w:r>
        <w:rPr>
          <w:sz w:val="24"/>
          <w:szCs w:val="24"/>
        </w:rPr>
        <w:t xml:space="preserve"> </w:t>
      </w:r>
      <w:r w:rsidR="006C39EE">
        <w:rPr>
          <w:sz w:val="24"/>
          <w:szCs w:val="24"/>
        </w:rPr>
        <w:t>και την εκπαίδευση, κι εντείνεται το 1858, όταν, με την ευκαιρία της επεξεργασίας των καταστατικών των ορθόδοξων κοινοτήτων, απαιτούν Βουλγαρική ημιανεξάρτητη Εκκλησία. Η διαμάχη καταλήγει σε ολοκληρωτικό σχίσμα.</w:t>
      </w:r>
    </w:p>
    <w:p w:rsidR="001F6E7F" w:rsidRDefault="001F6E7F" w:rsidP="00DE71CC">
      <w:pPr>
        <w:spacing w:after="10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1F6E7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Σβορώνος</w:t>
      </w:r>
      <w:proofErr w:type="spellEnd"/>
      <w:r w:rsidRPr="001F6E7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, Ν., </w:t>
      </w:r>
      <w:r w:rsidRPr="00DE71CC">
        <w:rPr>
          <w:rFonts w:ascii="Calibri" w:eastAsia="Times New Roman" w:hAnsi="Calibri" w:cs="Calibri"/>
          <w:i/>
          <w:color w:val="000000"/>
          <w:sz w:val="24"/>
          <w:szCs w:val="24"/>
          <w:lang w:eastAsia="el-GR"/>
        </w:rPr>
        <w:t>Επισκόπηση τ</w:t>
      </w:r>
      <w:r w:rsidR="00DE71CC" w:rsidRPr="00DE71CC">
        <w:rPr>
          <w:rFonts w:ascii="Calibri" w:eastAsia="Times New Roman" w:hAnsi="Calibri" w:cs="Calibri"/>
          <w:i/>
          <w:color w:val="000000"/>
          <w:sz w:val="24"/>
          <w:szCs w:val="24"/>
          <w:lang w:eastAsia="el-GR"/>
        </w:rPr>
        <w:t>ης Νεοελληνικής ιστορίας</w:t>
      </w:r>
      <w:r w:rsidR="00DE71C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, Θεμέλιο, Αθήνα 1986, </w:t>
      </w:r>
      <w:r w:rsidRPr="001F6E7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σ. 9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7</w:t>
      </w:r>
      <w:r w:rsidRPr="001F6E7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</w:t>
      </w:r>
    </w:p>
    <w:bookmarkEnd w:id="1"/>
    <w:p w:rsidR="00721DE5" w:rsidRPr="00DB56FD" w:rsidRDefault="00721DE5" w:rsidP="00DB56FD">
      <w:pPr>
        <w:spacing w:after="0" w:line="360" w:lineRule="auto"/>
        <w:rPr>
          <w:sz w:val="24"/>
          <w:szCs w:val="24"/>
        </w:rPr>
      </w:pPr>
    </w:p>
    <w:sectPr w:rsidR="00721DE5" w:rsidRPr="00DB56FD" w:rsidSect="00DE71C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56FD"/>
    <w:rsid w:val="000C312B"/>
    <w:rsid w:val="001F6E7F"/>
    <w:rsid w:val="003D2314"/>
    <w:rsid w:val="00400D7C"/>
    <w:rsid w:val="00464A9E"/>
    <w:rsid w:val="004F0A5E"/>
    <w:rsid w:val="00527A1D"/>
    <w:rsid w:val="006C39EE"/>
    <w:rsid w:val="00721DE5"/>
    <w:rsid w:val="00793670"/>
    <w:rsid w:val="00973F2D"/>
    <w:rsid w:val="009A5E3D"/>
    <w:rsid w:val="00B071FD"/>
    <w:rsid w:val="00BA0F28"/>
    <w:rsid w:val="00C11C02"/>
    <w:rsid w:val="00CD68D9"/>
    <w:rsid w:val="00D301C0"/>
    <w:rsid w:val="00DB56FD"/>
    <w:rsid w:val="00DE71CC"/>
    <w:rsid w:val="00EC2DC9"/>
    <w:rsid w:val="00F23F3E"/>
    <w:rsid w:val="00F86033"/>
    <w:rsid w:val="00F923CA"/>
    <w:rsid w:val="09DB4298"/>
    <w:rsid w:val="0EC115A2"/>
    <w:rsid w:val="107A2B26"/>
    <w:rsid w:val="2E3ADB67"/>
    <w:rsid w:val="2FA1EE09"/>
    <w:rsid w:val="38C917AB"/>
    <w:rsid w:val="48D27C0D"/>
    <w:rsid w:val="4D2DAA6C"/>
    <w:rsid w:val="4E7667D3"/>
    <w:rsid w:val="56CEA88F"/>
    <w:rsid w:val="5A9C9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92d446743330444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22068c944e5d4c06" Type="http://schemas.microsoft.com/office/2011/relationships/commentsExtended" Target="commentsExtended.xml"/><Relationship Id="Rd28f63583a4c4b0c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D7C3B2E77D843A6CC03B25C59265C" ma:contentTypeVersion="9" ma:contentTypeDescription="Create a new document." ma:contentTypeScope="" ma:versionID="dddb47b736641a4aa1c2142acce953d7">
  <xsd:schema xmlns:xsd="http://www.w3.org/2001/XMLSchema" xmlns:xs="http://www.w3.org/2001/XMLSchema" xmlns:p="http://schemas.microsoft.com/office/2006/metadata/properties" xmlns:ns2="83130a4e-9a57-4a12-8b90-377962f59961" xmlns:ns3="3224aac6-6487-4086-9a99-1556a6a4f067" targetNamespace="http://schemas.microsoft.com/office/2006/metadata/properties" ma:root="true" ma:fieldsID="5f2c9ed09a01124b920c333db9bcec09" ns2:_="" ns3:_="">
    <xsd:import namespace="83130a4e-9a57-4a12-8b90-377962f59961"/>
    <xsd:import namespace="3224aac6-6487-4086-9a99-1556a6a4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0a4e-9a57-4a12-8b90-377962f59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aac6-6487-4086-9a99-1556a6a4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27347-442D-422B-8CDD-EB11787CD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0a4e-9a57-4a12-8b90-377962f59961"/>
    <ds:schemaRef ds:uri="3224aac6-6487-4086-9a99-1556a6a4f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6A4E3-FE88-4EED-A1F5-E85829014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F1C96-2995-476E-A1A7-E2635BAB3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ΚΟΡΟΜΗΛΑ</dc:creator>
  <cp:keywords/>
  <dc:description/>
  <cp:lastModifiedBy>Μαρία Αναγνώστου</cp:lastModifiedBy>
  <cp:revision>23</cp:revision>
  <cp:lastPrinted>2023-03-11T16:31:00Z</cp:lastPrinted>
  <dcterms:created xsi:type="dcterms:W3CDTF">2022-10-23T06:12:00Z</dcterms:created>
  <dcterms:modified xsi:type="dcterms:W3CDTF">2023-03-11T16:32:00Z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0x01010022AD7C3B2E77D843A6CC03B25C59265C</vt:lpwstr>
  </property>
</Properties>
</file>