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AF" w:rsidRDefault="005D3F50" w:rsidP="0055602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D3FC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ΕΝΔΕΙΚΤΙΚΕΣ ΑΠΑΝΤΗΣΕΙΣ</w:t>
      </w:r>
    </w:p>
    <w:p w:rsidR="00405F38" w:rsidRDefault="00386309" w:rsidP="00405F38">
      <w:pPr>
        <w:spacing w:after="0" w:line="360" w:lineRule="auto"/>
        <w:jc w:val="both"/>
        <w:rPr>
          <w:sz w:val="24"/>
          <w:szCs w:val="24"/>
        </w:rPr>
      </w:pPr>
      <w:r w:rsidRPr="1B6A8240">
        <w:rPr>
          <w:b/>
          <w:bCs/>
          <w:sz w:val="24"/>
          <w:szCs w:val="24"/>
        </w:rPr>
        <w:t>3</w:t>
      </w:r>
      <w:r w:rsidR="000C37E9">
        <w:rPr>
          <w:b/>
          <w:bCs/>
          <w:sz w:val="24"/>
          <w:szCs w:val="24"/>
        </w:rPr>
        <w:t>.α</w:t>
      </w:r>
      <w:r w:rsidRPr="1B6A8240">
        <w:rPr>
          <w:b/>
          <w:bCs/>
          <w:sz w:val="24"/>
          <w:szCs w:val="24"/>
        </w:rPr>
        <w:t>.</w:t>
      </w:r>
      <w:r w:rsidR="002303A8">
        <w:rPr>
          <w:sz w:val="24"/>
          <w:szCs w:val="24"/>
        </w:rPr>
        <w:t xml:space="preserve"> </w:t>
      </w:r>
      <w:r w:rsidR="00405F38">
        <w:rPr>
          <w:sz w:val="24"/>
          <w:szCs w:val="24"/>
        </w:rPr>
        <w:t xml:space="preserve">Για την απάντηση στο πρώτο ερώτημα </w:t>
      </w:r>
      <w:r w:rsidR="00405F38" w:rsidRPr="1B6A8240">
        <w:rPr>
          <w:sz w:val="24"/>
          <w:szCs w:val="24"/>
        </w:rPr>
        <w:t>οι μαθητές/-τριες</w:t>
      </w:r>
      <w:r w:rsidR="00405F38">
        <w:rPr>
          <w:sz w:val="24"/>
          <w:szCs w:val="24"/>
        </w:rPr>
        <w:t xml:space="preserve"> αναμένεται, μέσα από την κριτική ανάγνωση της πηγής, </w:t>
      </w:r>
      <w:r w:rsidR="00405F38" w:rsidRPr="1B6A8240">
        <w:rPr>
          <w:sz w:val="24"/>
          <w:szCs w:val="24"/>
        </w:rPr>
        <w:t>να αξιοποιήσουν τις κατάλληλες πληροφορίες</w:t>
      </w:r>
      <w:r w:rsidR="00405F38">
        <w:rPr>
          <w:sz w:val="24"/>
          <w:szCs w:val="24"/>
        </w:rPr>
        <w:t>:</w:t>
      </w:r>
    </w:p>
    <w:p w:rsidR="00405F38" w:rsidRPr="001A6AE3" w:rsidRDefault="00405F38" w:rsidP="00405F3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A6AE3">
        <w:rPr>
          <w:sz w:val="24"/>
          <w:szCs w:val="24"/>
        </w:rPr>
        <w:t>«</w:t>
      </w:r>
      <w:r>
        <w:rPr>
          <w:sz w:val="24"/>
          <w:szCs w:val="24"/>
        </w:rPr>
        <w:t>Στο οικονομικό πεδίο ο Αλέξανδρος αφαίρεσε από τη δικαιοδοσία των σατραπών … δημιούργησε με τη συνένωση περισσότερων σατραπειών περισσότερες φορολογικές περιφέρειες</w:t>
      </w:r>
      <w:r w:rsidR="006E2990">
        <w:rPr>
          <w:sz w:val="24"/>
          <w:szCs w:val="24"/>
        </w:rPr>
        <w:t>[</w:t>
      </w:r>
      <w:r>
        <w:rPr>
          <w:sz w:val="24"/>
          <w:szCs w:val="24"/>
        </w:rPr>
        <w:t>…</w:t>
      </w:r>
      <w:r w:rsidR="006E2990">
        <w:rPr>
          <w:sz w:val="24"/>
          <w:szCs w:val="24"/>
        </w:rPr>
        <w:t>]</w:t>
      </w:r>
      <w:r w:rsidRPr="001A6A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E2990" w:rsidRDefault="00405F38" w:rsidP="00405F38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476">
        <w:rPr>
          <w:rFonts w:ascii="Calibri" w:eastAsia="Calibri" w:hAnsi="Calibri" w:cs="Times New Roman"/>
          <w:sz w:val="24"/>
          <w:szCs w:val="24"/>
        </w:rPr>
        <w:t>Από την ιστορική αφήγηση του σχολικού βιβλίου [</w:t>
      </w:r>
      <w:r>
        <w:rPr>
          <w:rFonts w:ascii="Calibri" w:eastAsia="Calibri" w:hAnsi="Calibri" w:cs="Times New Roman"/>
          <w:sz w:val="24"/>
          <w:szCs w:val="24"/>
        </w:rPr>
        <w:t>Κλασική εποχή (480</w:t>
      </w:r>
      <w:r w:rsidR="003D6E75">
        <w:rPr>
          <w:rFonts w:ascii="Calibri" w:eastAsia="Calibri" w:hAnsi="Calibri" w:cs="Times New Roman"/>
          <w:sz w:val="24"/>
          <w:szCs w:val="24"/>
        </w:rPr>
        <w:t xml:space="preserve"> π.Χ.</w:t>
      </w:r>
      <w:r>
        <w:rPr>
          <w:rFonts w:ascii="Calibri" w:eastAsia="Calibri" w:hAnsi="Calibri" w:cs="Times New Roman"/>
          <w:sz w:val="24"/>
          <w:szCs w:val="24"/>
        </w:rPr>
        <w:t>-323π.Χ.)</w:t>
      </w:r>
      <w:r w:rsidRPr="009F7476">
        <w:rPr>
          <w:rFonts w:ascii="Calibri" w:eastAsia="Calibri" w:hAnsi="Calibri" w:cs="Times New Roman"/>
          <w:sz w:val="24"/>
          <w:szCs w:val="24"/>
        </w:rPr>
        <w:t>] μπορούν να αξιοποιηθ</w:t>
      </w:r>
      <w:r>
        <w:rPr>
          <w:rFonts w:ascii="Calibri" w:eastAsia="Calibri" w:hAnsi="Calibri" w:cs="Times New Roman"/>
          <w:sz w:val="24"/>
          <w:szCs w:val="24"/>
        </w:rPr>
        <w:t>ούν πληροφορίες από το απόσπασμα</w:t>
      </w:r>
      <w:r w:rsidRPr="009F7476">
        <w:rPr>
          <w:rFonts w:ascii="Calibri" w:eastAsia="Calibri" w:hAnsi="Calibri" w:cs="Times New Roman"/>
          <w:sz w:val="24"/>
          <w:szCs w:val="24"/>
        </w:rPr>
        <w:t>:</w:t>
      </w:r>
      <w:r w:rsidR="003D6E7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05F38" w:rsidRPr="006E2990" w:rsidRDefault="00405F38" w:rsidP="006E29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2990">
        <w:rPr>
          <w:rFonts w:ascii="Calibri" w:eastAsia="Calibri" w:hAnsi="Calibri" w:cs="Times New Roman"/>
          <w:sz w:val="24"/>
          <w:szCs w:val="24"/>
        </w:rPr>
        <w:t>«</w:t>
      </w:r>
      <w:r w:rsidR="006E2990">
        <w:rPr>
          <w:rFonts w:ascii="Calibri" w:eastAsia="Calibri" w:hAnsi="Calibri" w:cs="Times New Roman"/>
          <w:sz w:val="24"/>
          <w:szCs w:val="24"/>
        </w:rPr>
        <w:t>[…]</w:t>
      </w:r>
      <w:r w:rsidRPr="006E2990">
        <w:rPr>
          <w:rFonts w:ascii="Calibri" w:eastAsia="Calibri" w:hAnsi="Calibri" w:cs="Times New Roman"/>
          <w:sz w:val="24"/>
          <w:szCs w:val="24"/>
        </w:rPr>
        <w:t>Στ</w:t>
      </w:r>
      <w:r w:rsidR="006E2990">
        <w:rPr>
          <w:rFonts w:ascii="Calibri" w:eastAsia="Calibri" w:hAnsi="Calibri" w:cs="Times New Roman"/>
          <w:sz w:val="24"/>
          <w:szCs w:val="24"/>
        </w:rPr>
        <w:t>ον οικονομικό τομέα προώθησε</w:t>
      </w:r>
      <w:r w:rsidRPr="006E2990">
        <w:rPr>
          <w:rFonts w:ascii="Calibri" w:eastAsia="Calibri" w:hAnsi="Calibri" w:cs="Times New Roman"/>
          <w:sz w:val="24"/>
          <w:szCs w:val="24"/>
        </w:rPr>
        <w:t>…</w:t>
      </w:r>
      <w:r w:rsidR="003D6E75" w:rsidRPr="006E2990">
        <w:rPr>
          <w:rFonts w:ascii="Calibri" w:eastAsia="Calibri" w:hAnsi="Calibri" w:cs="Times New Roman"/>
          <w:sz w:val="24"/>
          <w:szCs w:val="24"/>
        </w:rPr>
        <w:t xml:space="preserve"> </w:t>
      </w:r>
      <w:r w:rsidRPr="006E2990">
        <w:rPr>
          <w:rFonts w:ascii="Calibri" w:eastAsia="Calibri" w:hAnsi="Calibri" w:cs="Times New Roman"/>
          <w:sz w:val="24"/>
          <w:szCs w:val="24"/>
        </w:rPr>
        <w:t>περισσότερες από μια σατραπείες</w:t>
      </w:r>
      <w:r w:rsidR="003D6E75" w:rsidRPr="006E2990">
        <w:rPr>
          <w:rFonts w:ascii="Calibri" w:eastAsia="Calibri" w:hAnsi="Calibri" w:cs="Times New Roman"/>
          <w:sz w:val="24"/>
          <w:szCs w:val="24"/>
        </w:rPr>
        <w:t>.</w:t>
      </w:r>
      <w:r w:rsidR="006E2990">
        <w:rPr>
          <w:rFonts w:ascii="Calibri" w:eastAsia="Calibri" w:hAnsi="Calibri" w:cs="Times New Roman"/>
          <w:sz w:val="24"/>
          <w:szCs w:val="24"/>
        </w:rPr>
        <w:t>[…]</w:t>
      </w:r>
      <w:r w:rsidRPr="006E2990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405F38" w:rsidRDefault="00405F38" w:rsidP="006E2990">
      <w:pPr>
        <w:spacing w:after="0" w:line="360" w:lineRule="auto"/>
        <w:jc w:val="both"/>
        <w:rPr>
          <w:sz w:val="24"/>
          <w:szCs w:val="24"/>
        </w:rPr>
      </w:pPr>
      <w:r w:rsidRPr="216922E6">
        <w:rPr>
          <w:sz w:val="24"/>
          <w:szCs w:val="24"/>
        </w:rPr>
        <w:t xml:space="preserve">Μέσα από τη συνδυαστική προσέγγιση πηγής και ιστορικής αφήγησης αναμένεται να δομηθεί ένα συνθετικό κείμενο που να </w:t>
      </w:r>
      <w:r>
        <w:rPr>
          <w:sz w:val="24"/>
          <w:szCs w:val="24"/>
        </w:rPr>
        <w:t>εξηγεί με ποιο τρόπο ο Μ. Αλέξανδρος οργάνωσε τη φορολογική διοίκηση</w:t>
      </w:r>
      <w:r w:rsidR="003D6E75">
        <w:rPr>
          <w:sz w:val="24"/>
          <w:szCs w:val="24"/>
        </w:rPr>
        <w:t>, αλλά και τις βαθύτερες αιτίες αυτών των επιλογών</w:t>
      </w:r>
      <w:r>
        <w:rPr>
          <w:sz w:val="24"/>
          <w:szCs w:val="24"/>
        </w:rPr>
        <w:t xml:space="preserve">. </w:t>
      </w:r>
    </w:p>
    <w:p w:rsidR="002303A8" w:rsidRDefault="002303A8" w:rsidP="000C37E9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6E2990" w:rsidRPr="006E2990" w:rsidRDefault="000C37E9" w:rsidP="006E2990">
      <w:pPr>
        <w:spacing w:after="0" w:line="360" w:lineRule="auto"/>
        <w:jc w:val="both"/>
        <w:rPr>
          <w:sz w:val="24"/>
          <w:szCs w:val="24"/>
        </w:rPr>
      </w:pPr>
      <w:r w:rsidRPr="006E2990">
        <w:rPr>
          <w:b/>
          <w:bCs/>
          <w:sz w:val="24"/>
          <w:szCs w:val="24"/>
        </w:rPr>
        <w:t>3.β.</w:t>
      </w:r>
      <w:r w:rsidRPr="006E2990">
        <w:rPr>
          <w:sz w:val="24"/>
          <w:szCs w:val="24"/>
        </w:rPr>
        <w:t xml:space="preserve"> </w:t>
      </w:r>
      <w:bookmarkStart w:id="0" w:name="_Hlk113861238"/>
      <w:r w:rsidR="00405F38" w:rsidRPr="006E2990">
        <w:rPr>
          <w:sz w:val="24"/>
          <w:szCs w:val="24"/>
        </w:rPr>
        <w:t xml:space="preserve">Για την απάντηση στο </w:t>
      </w:r>
      <w:r w:rsidR="003D6E75" w:rsidRPr="006E2990">
        <w:rPr>
          <w:sz w:val="24"/>
          <w:szCs w:val="24"/>
        </w:rPr>
        <w:t>δεύτερο</w:t>
      </w:r>
      <w:r w:rsidR="00405F38" w:rsidRPr="006E2990">
        <w:rPr>
          <w:sz w:val="24"/>
          <w:szCs w:val="24"/>
        </w:rPr>
        <w:t xml:space="preserve"> ερώτημα οι μαθητές/-τριες αναμένεται, μέσα από την κριτική ανάγνωση της ιστορικής πηγής,</w:t>
      </w:r>
      <w:r w:rsidR="00CE353A" w:rsidRPr="006E2990">
        <w:rPr>
          <w:sz w:val="24"/>
          <w:szCs w:val="24"/>
        </w:rPr>
        <w:t xml:space="preserve"> </w:t>
      </w:r>
      <w:r w:rsidR="00405F38" w:rsidRPr="006E2990">
        <w:rPr>
          <w:sz w:val="24"/>
          <w:szCs w:val="24"/>
        </w:rPr>
        <w:t>να αξιοποιήσουν τις κατάλληλες πληροφορίες</w:t>
      </w:r>
      <w:bookmarkEnd w:id="0"/>
      <w:r w:rsidR="006E2990" w:rsidRPr="006E2990">
        <w:rPr>
          <w:sz w:val="24"/>
          <w:szCs w:val="24"/>
        </w:rPr>
        <w:t xml:space="preserve">: </w:t>
      </w:r>
    </w:p>
    <w:p w:rsidR="00405F38" w:rsidRPr="006E2990" w:rsidRDefault="00405F38" w:rsidP="006E29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E2990">
        <w:rPr>
          <w:sz w:val="24"/>
          <w:szCs w:val="24"/>
        </w:rPr>
        <w:t>«</w:t>
      </w:r>
      <w:r w:rsidR="006E2990">
        <w:rPr>
          <w:sz w:val="24"/>
          <w:szCs w:val="24"/>
        </w:rPr>
        <w:t>[</w:t>
      </w:r>
      <w:r w:rsidRPr="006E2990">
        <w:rPr>
          <w:iCs/>
          <w:sz w:val="24"/>
          <w:szCs w:val="24"/>
        </w:rPr>
        <w:t>…</w:t>
      </w:r>
      <w:r w:rsidR="006E2990">
        <w:rPr>
          <w:iCs/>
          <w:sz w:val="24"/>
          <w:szCs w:val="24"/>
        </w:rPr>
        <w:t>]</w:t>
      </w:r>
      <w:r w:rsidRPr="006E2990">
        <w:rPr>
          <w:sz w:val="24"/>
          <w:szCs w:val="24"/>
        </w:rPr>
        <w:t>και μετατρέποντας σε νομίσματα τα εκατομμύρια θησαυρούς</w:t>
      </w:r>
      <w:r w:rsidRPr="006E2990">
        <w:rPr>
          <w:bCs/>
          <w:iCs/>
          <w:sz w:val="24"/>
          <w:szCs w:val="24"/>
        </w:rPr>
        <w:t>…</w:t>
      </w:r>
      <w:r w:rsidR="003B0343" w:rsidRPr="006E2990">
        <w:rPr>
          <w:bCs/>
          <w:iCs/>
          <w:sz w:val="24"/>
          <w:szCs w:val="24"/>
        </w:rPr>
        <w:t xml:space="preserve"> </w:t>
      </w:r>
      <w:r w:rsidRPr="006E2990">
        <w:rPr>
          <w:sz w:val="24"/>
          <w:szCs w:val="24"/>
        </w:rPr>
        <w:t>μεγαλύτερη ανάπτυξη της νομισματικής οικονομίας στην Ανατολή</w:t>
      </w:r>
      <w:r w:rsidR="003B0343" w:rsidRPr="006E2990">
        <w:rPr>
          <w:sz w:val="24"/>
          <w:szCs w:val="24"/>
        </w:rPr>
        <w:t>.</w:t>
      </w:r>
      <w:r w:rsidRPr="006E2990">
        <w:rPr>
          <w:sz w:val="24"/>
          <w:szCs w:val="24"/>
        </w:rPr>
        <w:t>»</w:t>
      </w:r>
    </w:p>
    <w:p w:rsidR="00405F38" w:rsidRDefault="00405F38" w:rsidP="00405F3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«Πριν, στην Περσική αυτοκρατορία το δικαίωμ</w:t>
      </w:r>
      <w:r w:rsidR="006E2990">
        <w:rPr>
          <w:sz w:val="24"/>
          <w:szCs w:val="24"/>
        </w:rPr>
        <w:t>α κοπής αργυρών μόνο νομισμάτων</w:t>
      </w:r>
      <w:r>
        <w:rPr>
          <w:sz w:val="24"/>
          <w:szCs w:val="24"/>
        </w:rPr>
        <w:t>…</w:t>
      </w:r>
      <w:r w:rsidR="003B0343">
        <w:rPr>
          <w:sz w:val="24"/>
          <w:szCs w:val="24"/>
        </w:rPr>
        <w:t xml:space="preserve"> </w:t>
      </w:r>
      <w:r>
        <w:rPr>
          <w:sz w:val="24"/>
          <w:szCs w:val="24"/>
        </w:rPr>
        <w:t>ώστε τα νομίσματα του Αλεξάνδρου να γίνουν το κύριο μέσο συναλλαγ</w:t>
      </w:r>
      <w:r w:rsidR="003B0343">
        <w:rPr>
          <w:sz w:val="24"/>
          <w:szCs w:val="24"/>
        </w:rPr>
        <w:t>ής σε όλο τον μεσογειακό κόσμο.»</w:t>
      </w:r>
      <w:r>
        <w:rPr>
          <w:sz w:val="24"/>
          <w:szCs w:val="24"/>
        </w:rPr>
        <w:t xml:space="preserve"> </w:t>
      </w:r>
    </w:p>
    <w:p w:rsidR="006E2990" w:rsidRDefault="00405F38" w:rsidP="00405F38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03A8">
        <w:rPr>
          <w:rFonts w:ascii="Calibri" w:eastAsia="Calibri" w:hAnsi="Calibri" w:cs="Times New Roman"/>
          <w:sz w:val="24"/>
          <w:szCs w:val="24"/>
        </w:rPr>
        <w:t xml:space="preserve">Από την ιστορική αφήγηση του σχολικού βιβλίου [Κλασική εποχή (480 </w:t>
      </w:r>
      <w:proofErr w:type="spellStart"/>
      <w:r w:rsidRPr="002303A8"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 w:rsidRPr="002303A8">
        <w:rPr>
          <w:rFonts w:ascii="Calibri" w:eastAsia="Calibri" w:hAnsi="Calibri" w:cs="Times New Roman"/>
          <w:sz w:val="24"/>
          <w:szCs w:val="24"/>
        </w:rPr>
        <w:t xml:space="preserve"> - 323 </w:t>
      </w:r>
      <w:proofErr w:type="spellStart"/>
      <w:r w:rsidRPr="002303A8"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 w:rsidRPr="002303A8">
        <w:rPr>
          <w:rFonts w:ascii="Calibri" w:eastAsia="Calibri" w:hAnsi="Calibri" w:cs="Times New Roman"/>
          <w:sz w:val="24"/>
          <w:szCs w:val="24"/>
        </w:rPr>
        <w:t xml:space="preserve">)] μπορούν να αξιοποιηθούν πληροφορίες από το απόσπασμα: </w:t>
      </w:r>
    </w:p>
    <w:p w:rsidR="00405F38" w:rsidRPr="006E2990" w:rsidRDefault="003B0343" w:rsidP="006E29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2990">
        <w:rPr>
          <w:rFonts w:ascii="Calibri" w:eastAsia="Calibri" w:hAnsi="Calibri" w:cs="Times New Roman"/>
          <w:sz w:val="24"/>
          <w:szCs w:val="24"/>
        </w:rPr>
        <w:t>«</w:t>
      </w:r>
      <w:r w:rsidR="006E2990">
        <w:rPr>
          <w:rFonts w:ascii="Calibri" w:eastAsia="Calibri" w:hAnsi="Calibri" w:cs="Times New Roman"/>
          <w:sz w:val="24"/>
          <w:szCs w:val="24"/>
        </w:rPr>
        <w:t>[…]</w:t>
      </w:r>
      <w:r w:rsidRPr="006E2990">
        <w:rPr>
          <w:rFonts w:ascii="Calibri" w:eastAsia="Calibri" w:hAnsi="Calibri" w:cs="Times New Roman"/>
          <w:sz w:val="24"/>
          <w:szCs w:val="24"/>
        </w:rPr>
        <w:t xml:space="preserve">Οι θησαυροί που συγκεντρώνονταν </w:t>
      </w:r>
      <w:r w:rsidR="00405F38" w:rsidRPr="006E2990">
        <w:rPr>
          <w:rFonts w:ascii="Calibri" w:eastAsia="Calibri" w:hAnsi="Calibri" w:cs="Times New Roman"/>
          <w:sz w:val="24"/>
          <w:szCs w:val="24"/>
        </w:rPr>
        <w:t>… στην απέραντη αυτοκρατορία</w:t>
      </w:r>
      <w:r w:rsidR="006E2990">
        <w:rPr>
          <w:rFonts w:ascii="Calibri" w:eastAsia="Calibri" w:hAnsi="Calibri" w:cs="Times New Roman"/>
          <w:sz w:val="24"/>
          <w:szCs w:val="24"/>
        </w:rPr>
        <w:t>[…]»</w:t>
      </w:r>
    </w:p>
    <w:p w:rsidR="00405F38" w:rsidRDefault="00405F38" w:rsidP="006E2990">
      <w:pPr>
        <w:spacing w:after="0" w:line="360" w:lineRule="auto"/>
        <w:jc w:val="both"/>
        <w:rPr>
          <w:sz w:val="24"/>
          <w:szCs w:val="24"/>
        </w:rPr>
      </w:pPr>
      <w:r w:rsidRPr="216922E6">
        <w:rPr>
          <w:sz w:val="24"/>
          <w:szCs w:val="24"/>
        </w:rPr>
        <w:t xml:space="preserve">Μέσα από τη συνδυαστική προσέγγιση πηγής και ιστορικής αφήγησης αναμένεται να δομηθεί ένα συνθετικό κείμενο που να </w:t>
      </w:r>
      <w:r>
        <w:rPr>
          <w:sz w:val="24"/>
          <w:szCs w:val="24"/>
        </w:rPr>
        <w:t>εξηγεί ποια ήταν τα χαρακτηριστικά της νομισματικής πολιτικής του Μ. Αλεξάνδρου</w:t>
      </w:r>
      <w:r w:rsidR="003B0343">
        <w:rPr>
          <w:sz w:val="24"/>
          <w:szCs w:val="24"/>
        </w:rPr>
        <w:t xml:space="preserve"> αλλά και τις συνέπειες αυτής της πολιτικής</w:t>
      </w:r>
      <w:r>
        <w:rPr>
          <w:sz w:val="24"/>
          <w:szCs w:val="24"/>
        </w:rPr>
        <w:t xml:space="preserve">. </w:t>
      </w:r>
    </w:p>
    <w:p w:rsidR="001A6AE3" w:rsidRPr="009F7476" w:rsidRDefault="001A6AE3" w:rsidP="001A6AE3">
      <w:pPr>
        <w:spacing w:after="0" w:line="360" w:lineRule="auto"/>
        <w:ind w:firstLine="720"/>
        <w:jc w:val="both"/>
        <w:rPr>
          <w:sz w:val="24"/>
          <w:szCs w:val="24"/>
        </w:rPr>
      </w:pPr>
    </w:p>
    <w:sectPr w:rsidR="001A6AE3" w:rsidRPr="009F7476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hB6bBOmijs9Ob" int2:id="VayQOXwo">
      <int2:state int2:value="Rejected" int2:type="LegacyProofing"/>
    </int2:textHash>
    <int2:textHash int2:hashCode="s78IulJHoLZxj2" int2:id="EaHpyzt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CC8"/>
    <w:multiLevelType w:val="hybridMultilevel"/>
    <w:tmpl w:val="022A8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0B77"/>
    <w:multiLevelType w:val="hybridMultilevel"/>
    <w:tmpl w:val="F398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25DC1"/>
    <w:rsid w:val="00031C33"/>
    <w:rsid w:val="0003293D"/>
    <w:rsid w:val="00056CCE"/>
    <w:rsid w:val="000A3B95"/>
    <w:rsid w:val="000A3ECB"/>
    <w:rsid w:val="000C37E9"/>
    <w:rsid w:val="000F6D1D"/>
    <w:rsid w:val="000F75B0"/>
    <w:rsid w:val="00130FBD"/>
    <w:rsid w:val="00153F66"/>
    <w:rsid w:val="00160B02"/>
    <w:rsid w:val="00164E19"/>
    <w:rsid w:val="001A6AE3"/>
    <w:rsid w:val="001D75AF"/>
    <w:rsid w:val="002279D6"/>
    <w:rsid w:val="002303A8"/>
    <w:rsid w:val="002B24CC"/>
    <w:rsid w:val="002C4CFF"/>
    <w:rsid w:val="002D74DE"/>
    <w:rsid w:val="0030435B"/>
    <w:rsid w:val="003118B6"/>
    <w:rsid w:val="00326FCC"/>
    <w:rsid w:val="003444E2"/>
    <w:rsid w:val="00383E02"/>
    <w:rsid w:val="00386309"/>
    <w:rsid w:val="003B0343"/>
    <w:rsid w:val="003D6E75"/>
    <w:rsid w:val="0040181F"/>
    <w:rsid w:val="00405F38"/>
    <w:rsid w:val="00430BE9"/>
    <w:rsid w:val="0045515D"/>
    <w:rsid w:val="004558B4"/>
    <w:rsid w:val="00483779"/>
    <w:rsid w:val="004A5FEF"/>
    <w:rsid w:val="004A7C60"/>
    <w:rsid w:val="004B39F5"/>
    <w:rsid w:val="004F377E"/>
    <w:rsid w:val="00556024"/>
    <w:rsid w:val="005565F9"/>
    <w:rsid w:val="005C1FF3"/>
    <w:rsid w:val="005D3F50"/>
    <w:rsid w:val="00673247"/>
    <w:rsid w:val="006A5BB7"/>
    <w:rsid w:val="006E2990"/>
    <w:rsid w:val="00706735"/>
    <w:rsid w:val="00734F07"/>
    <w:rsid w:val="00762261"/>
    <w:rsid w:val="007A40F0"/>
    <w:rsid w:val="008708F7"/>
    <w:rsid w:val="008B5DCA"/>
    <w:rsid w:val="008C359F"/>
    <w:rsid w:val="008F685C"/>
    <w:rsid w:val="009046FC"/>
    <w:rsid w:val="00932F0E"/>
    <w:rsid w:val="00984B1C"/>
    <w:rsid w:val="009E07B4"/>
    <w:rsid w:val="009F7476"/>
    <w:rsid w:val="00A1221C"/>
    <w:rsid w:val="00A40C5E"/>
    <w:rsid w:val="00A472D0"/>
    <w:rsid w:val="00B049DC"/>
    <w:rsid w:val="00B61A99"/>
    <w:rsid w:val="00BC0464"/>
    <w:rsid w:val="00BE2233"/>
    <w:rsid w:val="00C32C10"/>
    <w:rsid w:val="00C95669"/>
    <w:rsid w:val="00CA263D"/>
    <w:rsid w:val="00CE353A"/>
    <w:rsid w:val="00D2132E"/>
    <w:rsid w:val="00D45F72"/>
    <w:rsid w:val="00D53B43"/>
    <w:rsid w:val="00E04EC9"/>
    <w:rsid w:val="00E31430"/>
    <w:rsid w:val="00E32B50"/>
    <w:rsid w:val="00E4319B"/>
    <w:rsid w:val="00EE2231"/>
    <w:rsid w:val="00EE2BF5"/>
    <w:rsid w:val="00EF2508"/>
    <w:rsid w:val="00F10BD2"/>
    <w:rsid w:val="00F27B5F"/>
    <w:rsid w:val="00F35CBC"/>
    <w:rsid w:val="021B40EC"/>
    <w:rsid w:val="051C7463"/>
    <w:rsid w:val="0C26F7B6"/>
    <w:rsid w:val="0E584F03"/>
    <w:rsid w:val="14016165"/>
    <w:rsid w:val="148A8ABF"/>
    <w:rsid w:val="1AF9CC43"/>
    <w:rsid w:val="1B6A8240"/>
    <w:rsid w:val="1B7F10C5"/>
    <w:rsid w:val="1E6326B1"/>
    <w:rsid w:val="20231886"/>
    <w:rsid w:val="216922E6"/>
    <w:rsid w:val="22502B50"/>
    <w:rsid w:val="23A28FA9"/>
    <w:rsid w:val="249E2554"/>
    <w:rsid w:val="2A1F033C"/>
    <w:rsid w:val="2A2C889A"/>
    <w:rsid w:val="2AD32B56"/>
    <w:rsid w:val="2C115C3D"/>
    <w:rsid w:val="2DAD2C9E"/>
    <w:rsid w:val="2DCA812F"/>
    <w:rsid w:val="2E377183"/>
    <w:rsid w:val="2F065753"/>
    <w:rsid w:val="2F48FCFF"/>
    <w:rsid w:val="3341723A"/>
    <w:rsid w:val="39534E2C"/>
    <w:rsid w:val="4221CC05"/>
    <w:rsid w:val="47849FDE"/>
    <w:rsid w:val="47B87054"/>
    <w:rsid w:val="4C0B922E"/>
    <w:rsid w:val="4DA97611"/>
    <w:rsid w:val="58D17A03"/>
    <w:rsid w:val="59513248"/>
    <w:rsid w:val="5ACB2713"/>
    <w:rsid w:val="5BC010FA"/>
    <w:rsid w:val="5EE49FC2"/>
    <w:rsid w:val="5F0543BD"/>
    <w:rsid w:val="6003B065"/>
    <w:rsid w:val="6037FA47"/>
    <w:rsid w:val="60471EDF"/>
    <w:rsid w:val="64783E4B"/>
    <w:rsid w:val="65AE6AC9"/>
    <w:rsid w:val="68390867"/>
    <w:rsid w:val="6839BF5F"/>
    <w:rsid w:val="69C497B5"/>
    <w:rsid w:val="6D073858"/>
    <w:rsid w:val="6EB5F328"/>
    <w:rsid w:val="6FA6CCD9"/>
    <w:rsid w:val="70BD96A1"/>
    <w:rsid w:val="716C9EA3"/>
    <w:rsid w:val="72E924BA"/>
    <w:rsid w:val="737334B0"/>
    <w:rsid w:val="77A71EC3"/>
    <w:rsid w:val="7A9C142B"/>
    <w:rsid w:val="7AEE9399"/>
    <w:rsid w:val="7BD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F8427-DC07-49F2-BF1C-FE8FF7AF6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6E1B9-11A3-4558-B7EF-B3DAEA2E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20</cp:revision>
  <cp:lastPrinted>2022-11-25T10:27:00Z</cp:lastPrinted>
  <dcterms:created xsi:type="dcterms:W3CDTF">2022-11-25T10:27:00Z</dcterms:created>
  <dcterms:modified xsi:type="dcterms:W3CDTF">2023-03-05T15:07:00Z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