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E0" w:rsidRDefault="00A039F6" w:rsidP="2276C1B3">
      <w:pPr>
        <w:spacing w:after="0" w:line="360" w:lineRule="auto"/>
        <w:jc w:val="center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  <w:r w:rsidRPr="2276C1B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ΙΣΤΟΡΙΑ Γ΄ ΤΑΞΗΣ </w:t>
      </w:r>
      <w:r w:rsidR="00042472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ΓΕΝΙΚΟΥ </w:t>
      </w:r>
      <w:r w:rsidRPr="2276C1B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ΛΥΚΕΙΟΥ </w:t>
      </w:r>
    </w:p>
    <w:p w:rsidR="00A039F6" w:rsidRPr="00D65DEB" w:rsidRDefault="00A039F6" w:rsidP="2276C1B3">
      <w:pPr>
        <w:spacing w:after="0" w:line="360" w:lineRule="auto"/>
        <w:jc w:val="center"/>
        <w:rPr>
          <w:rStyle w:val="eop"/>
          <w:color w:val="000000"/>
          <w:sz w:val="24"/>
          <w:szCs w:val="24"/>
          <w:shd w:val="clear" w:color="auto" w:fill="FFFFFF"/>
        </w:rPr>
      </w:pPr>
      <w:r w:rsidRPr="2276C1B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(ΓΕΝΙΚΗΣ ΠΑΙΔΕΙΑΣ)</w:t>
      </w:r>
    </w:p>
    <w:p w:rsidR="00A039F6" w:rsidRPr="00D65DEB" w:rsidRDefault="00A039F6" w:rsidP="2276C1B3">
      <w:pPr>
        <w:spacing w:after="0" w:line="360" w:lineRule="auto"/>
        <w:jc w:val="both"/>
        <w:rPr>
          <w:rStyle w:val="eop"/>
          <w:color w:val="000000"/>
          <w:sz w:val="24"/>
          <w:szCs w:val="24"/>
          <w:shd w:val="clear" w:color="auto" w:fill="FFFFFF"/>
        </w:rPr>
      </w:pPr>
      <w:r w:rsidRPr="2276C1B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3</w:t>
      </w:r>
      <w:r w:rsidRPr="2276C1B3">
        <w:rPr>
          <w:rStyle w:val="normaltextrun"/>
          <w:b/>
          <w:bCs/>
          <w:color w:val="000000"/>
          <w:sz w:val="24"/>
          <w:szCs w:val="24"/>
          <w:shd w:val="clear" w:color="auto" w:fill="FFFFFF"/>
          <w:vertAlign w:val="superscript"/>
        </w:rPr>
        <w:t>ο</w:t>
      </w:r>
      <w:r w:rsidRPr="2276C1B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ΘΕΜΑ</w:t>
      </w:r>
      <w:r w:rsidRPr="2276C1B3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:rsidR="00902625" w:rsidRPr="00D65DEB" w:rsidRDefault="00902625" w:rsidP="2276C1B3">
      <w:pPr>
        <w:spacing w:after="0" w:line="360" w:lineRule="auto"/>
        <w:jc w:val="both"/>
        <w:rPr>
          <w:rStyle w:val="eop"/>
          <w:color w:val="000000"/>
          <w:sz w:val="24"/>
          <w:szCs w:val="24"/>
          <w:shd w:val="clear" w:color="auto" w:fill="FFFFFF"/>
        </w:rPr>
      </w:pPr>
      <w:r w:rsidRPr="2276C1B3">
        <w:rPr>
          <w:rStyle w:val="normaltextrun"/>
          <w:color w:val="000000"/>
          <w:sz w:val="24"/>
          <w:szCs w:val="24"/>
          <w:shd w:val="clear" w:color="auto" w:fill="FFFFFF"/>
        </w:rPr>
        <w:t>Συνδυάζοντας τις ιστορικές σας γνώσεις με τις απαραίτητες πληροφορίες από το κείμενο που σας δίνεται, να απαντήσετε στα ακόλουθα ερωτήματα:  </w:t>
      </w:r>
      <w:r w:rsidRPr="2276C1B3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:rsidR="003438E0" w:rsidRPr="00D65DEB" w:rsidRDefault="00902625" w:rsidP="003438E0">
      <w:pPr>
        <w:spacing w:after="0" w:line="360" w:lineRule="auto"/>
        <w:jc w:val="both"/>
        <w:rPr>
          <w:rStyle w:val="eop"/>
          <w:color w:val="000000"/>
          <w:sz w:val="24"/>
          <w:szCs w:val="24"/>
          <w:shd w:val="clear" w:color="auto" w:fill="FFFFFF"/>
        </w:rPr>
      </w:pPr>
      <w:r w:rsidRPr="2276C1B3">
        <w:rPr>
          <w:rStyle w:val="eop"/>
          <w:b/>
          <w:bCs/>
          <w:color w:val="000000"/>
          <w:sz w:val="24"/>
          <w:szCs w:val="24"/>
          <w:shd w:val="clear" w:color="auto" w:fill="FFFFFF"/>
        </w:rPr>
        <w:t>α.</w:t>
      </w:r>
      <w:r w:rsidRPr="2276C1B3">
        <w:rPr>
          <w:rStyle w:val="eop"/>
          <w:color w:val="000000"/>
          <w:sz w:val="24"/>
          <w:szCs w:val="24"/>
          <w:shd w:val="clear" w:color="auto" w:fill="FFFFFF"/>
        </w:rPr>
        <w:t xml:space="preserve"> Με ποιον μονάρχη και για ποιους λόγους προικο</w:t>
      </w:r>
      <w:r w:rsidR="067483F3" w:rsidRPr="2276C1B3">
        <w:rPr>
          <w:rStyle w:val="eop"/>
          <w:color w:val="000000"/>
          <w:sz w:val="24"/>
          <w:szCs w:val="24"/>
          <w:shd w:val="clear" w:color="auto" w:fill="FFFFFF"/>
        </w:rPr>
        <w:t xml:space="preserve">δότησε η Ευρώπη </w:t>
      </w:r>
      <w:r w:rsidRPr="2276C1B3">
        <w:rPr>
          <w:rStyle w:val="eop"/>
          <w:color w:val="000000"/>
          <w:sz w:val="24"/>
          <w:szCs w:val="24"/>
          <w:shd w:val="clear" w:color="auto" w:fill="FFFFFF"/>
        </w:rPr>
        <w:t>το ελληνικό κράτος το 1832;</w:t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 xml:space="preserve"> </w:t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  <w:t xml:space="preserve">   </w:t>
      </w:r>
      <w:r w:rsidR="003438E0" w:rsidRPr="2276C1B3">
        <w:rPr>
          <w:rStyle w:val="eop"/>
          <w:color w:val="000000"/>
          <w:sz w:val="24"/>
          <w:szCs w:val="24"/>
          <w:shd w:val="clear" w:color="auto" w:fill="FFFFFF"/>
        </w:rPr>
        <w:t>(μονάδες 13)</w:t>
      </w:r>
    </w:p>
    <w:p w:rsidR="00902625" w:rsidRPr="00D65DEB" w:rsidRDefault="00F40B07" w:rsidP="2276C1B3">
      <w:pPr>
        <w:spacing w:after="0" w:line="360" w:lineRule="auto"/>
        <w:jc w:val="both"/>
        <w:rPr>
          <w:rStyle w:val="eop"/>
          <w:color w:val="000000"/>
          <w:sz w:val="24"/>
          <w:szCs w:val="24"/>
          <w:shd w:val="clear" w:color="auto" w:fill="FFFFFF"/>
        </w:rPr>
      </w:pPr>
      <w:r w:rsidRPr="00207D2C">
        <w:rPr>
          <w:rStyle w:val="eop"/>
          <w:b/>
          <w:bCs/>
          <w:color w:val="000000"/>
          <w:sz w:val="24"/>
          <w:szCs w:val="24"/>
          <w:shd w:val="clear" w:color="auto" w:fill="FFFFFF"/>
        </w:rPr>
        <w:t>β</w:t>
      </w:r>
      <w:r w:rsidR="00902625" w:rsidRPr="00207D2C">
        <w:rPr>
          <w:rStyle w:val="eop"/>
          <w:b/>
          <w:bCs/>
          <w:color w:val="000000"/>
          <w:sz w:val="24"/>
          <w:szCs w:val="24"/>
          <w:shd w:val="clear" w:color="auto" w:fill="FFFFFF"/>
        </w:rPr>
        <w:t>.</w:t>
      </w:r>
      <w:r w:rsidR="00902625" w:rsidRPr="2276C1B3">
        <w:rPr>
          <w:rStyle w:val="eop"/>
          <w:color w:val="000000"/>
          <w:sz w:val="24"/>
          <w:szCs w:val="24"/>
          <w:shd w:val="clear" w:color="auto" w:fill="FFFFFF"/>
        </w:rPr>
        <w:t xml:space="preserve"> Πώς αποδεικνύεται ότι το μοναρχικό πολίτευμα δεν ήταν αντίθετο προς τη βούληση του ελληνικού λαού;</w:t>
      </w:r>
      <w:r w:rsidR="003438E0" w:rsidRPr="003438E0">
        <w:rPr>
          <w:rStyle w:val="eop"/>
          <w:color w:val="000000"/>
          <w:sz w:val="24"/>
          <w:szCs w:val="24"/>
          <w:shd w:val="clear" w:color="auto" w:fill="FFFFFF"/>
        </w:rPr>
        <w:t xml:space="preserve"> </w:t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</w:r>
      <w:r w:rsidR="003438E0">
        <w:rPr>
          <w:rStyle w:val="eop"/>
          <w:color w:val="000000"/>
          <w:sz w:val="24"/>
          <w:szCs w:val="24"/>
          <w:shd w:val="clear" w:color="auto" w:fill="FFFFFF"/>
        </w:rPr>
        <w:tab/>
        <w:t xml:space="preserve">   </w:t>
      </w:r>
      <w:r w:rsidR="003438E0" w:rsidRPr="2276C1B3">
        <w:rPr>
          <w:rStyle w:val="eop"/>
          <w:color w:val="000000"/>
          <w:sz w:val="24"/>
          <w:szCs w:val="24"/>
          <w:shd w:val="clear" w:color="auto" w:fill="FFFFFF"/>
        </w:rPr>
        <w:t>(μονάδες 12)</w:t>
      </w:r>
    </w:p>
    <w:p w:rsidR="00902625" w:rsidRPr="00D65DEB" w:rsidRDefault="00902625" w:rsidP="00081667">
      <w:pPr>
        <w:spacing w:after="0" w:line="360" w:lineRule="auto"/>
        <w:jc w:val="right"/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65DEB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Μονάδες 25</w:t>
      </w:r>
    </w:p>
    <w:p w:rsidR="00A039F6" w:rsidRPr="00D65DEB" w:rsidRDefault="00A039F6" w:rsidP="00081667">
      <w:pPr>
        <w:spacing w:after="0" w:line="360" w:lineRule="auto"/>
        <w:jc w:val="center"/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65DEB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ΚΕΙΜΕΝΟ</w:t>
      </w:r>
    </w:p>
    <w:p w:rsidR="00902625" w:rsidRPr="00D65DEB" w:rsidRDefault="00A039F6" w:rsidP="003438E0">
      <w:pPr>
        <w:spacing w:after="100" w:line="360" w:lineRule="auto"/>
        <w:jc w:val="both"/>
        <w:rPr>
          <w:rFonts w:cstheme="minorHAnsi"/>
          <w:sz w:val="24"/>
          <w:szCs w:val="24"/>
        </w:rPr>
      </w:pPr>
      <w:r w:rsidRPr="00D65DEB">
        <w:rPr>
          <w:rFonts w:cstheme="minorHAnsi"/>
          <w:sz w:val="24"/>
          <w:szCs w:val="24"/>
        </w:rPr>
        <w:t xml:space="preserve">Οι λόγοι που προβλήθηκαν για την αναζήτηση μονάρχη ποίκιλλαν, ανάλογα με τα πρόσωπα που πρόβαλλαν τη μοναρχική ιδέα. Ξεχωρίζουν ωστόσο, εκτός από τις </w:t>
      </w:r>
      <w:bookmarkStart w:id="0" w:name="_Hlk117873728"/>
      <w:r w:rsidRPr="00D65DEB">
        <w:rPr>
          <w:rFonts w:cstheme="minorHAnsi"/>
          <w:sz w:val="24"/>
          <w:szCs w:val="24"/>
        </w:rPr>
        <w:t>«περιστάσεις»</w:t>
      </w:r>
      <w:bookmarkEnd w:id="0"/>
      <w:r w:rsidRPr="00D65DEB">
        <w:rPr>
          <w:rFonts w:cstheme="minorHAnsi"/>
          <w:sz w:val="24"/>
          <w:szCs w:val="24"/>
        </w:rPr>
        <w:t>, ορισμένα επιχειρήματα που αξίζει να αναφερθούν. Τέτοια επιχειρήματα ήταν: α)</w:t>
      </w:r>
      <w:r w:rsidR="00902625" w:rsidRPr="00D65DEB">
        <w:rPr>
          <w:rFonts w:cstheme="minorHAnsi"/>
          <w:sz w:val="24"/>
          <w:szCs w:val="24"/>
        </w:rPr>
        <w:t xml:space="preserve"> </w:t>
      </w:r>
      <w:r w:rsidRPr="00D65DEB">
        <w:rPr>
          <w:rFonts w:cstheme="minorHAnsi"/>
          <w:sz w:val="24"/>
          <w:szCs w:val="24"/>
        </w:rPr>
        <w:t>η αναγνώριση και η νομιμότητα που θα εξασφάλιζε η έλευση μονάρχη, β) οι πόροι και η πολιτική υποστήριξη από την Ευρώπη, γ) το «</w:t>
      </w:r>
      <w:proofErr w:type="spellStart"/>
      <w:r w:rsidRPr="00D65DEB">
        <w:rPr>
          <w:rFonts w:cstheme="minorHAnsi"/>
          <w:sz w:val="24"/>
          <w:szCs w:val="24"/>
        </w:rPr>
        <w:t>φιλοτάραχον</w:t>
      </w:r>
      <w:proofErr w:type="spellEnd"/>
      <w:r w:rsidRPr="00D65DEB">
        <w:rPr>
          <w:rFonts w:cstheme="minorHAnsi"/>
          <w:sz w:val="24"/>
          <w:szCs w:val="24"/>
        </w:rPr>
        <w:t xml:space="preserve">» και «πολιτικώς </w:t>
      </w:r>
      <w:proofErr w:type="spellStart"/>
      <w:r w:rsidRPr="00D65DEB">
        <w:rPr>
          <w:rFonts w:cstheme="minorHAnsi"/>
          <w:sz w:val="24"/>
          <w:szCs w:val="24"/>
        </w:rPr>
        <w:t>ανήλικον</w:t>
      </w:r>
      <w:proofErr w:type="spellEnd"/>
      <w:r w:rsidRPr="00D65DEB">
        <w:rPr>
          <w:rFonts w:cstheme="minorHAnsi"/>
          <w:sz w:val="24"/>
          <w:szCs w:val="24"/>
        </w:rPr>
        <w:t>» του έθνους και δ) η εγγύηση της λαϊκής κυριαρχίας έναντι των «αρχόντων». Παραλλαγές των επιχειρημάτων αυτών προβλήθηκαν σε όλη τη διάρκεια του Αγώνα και όχι μόνο από συντηρητικούς κύκλους</w:t>
      </w:r>
      <w:r w:rsidR="00902625" w:rsidRPr="00D65DEB">
        <w:rPr>
          <w:rFonts w:cstheme="minorHAnsi"/>
          <w:sz w:val="24"/>
          <w:szCs w:val="24"/>
        </w:rPr>
        <w:t xml:space="preserve"> στην επαναστατημένη χώρα και στο εξωτερικό.</w:t>
      </w:r>
      <w:r w:rsidR="003438E0">
        <w:rPr>
          <w:rFonts w:cstheme="minorHAnsi"/>
          <w:sz w:val="24"/>
          <w:szCs w:val="24"/>
        </w:rPr>
        <w:t xml:space="preserve"> </w:t>
      </w:r>
      <w:r w:rsidR="00902625" w:rsidRPr="00D65DEB">
        <w:rPr>
          <w:rFonts w:cstheme="minorHAnsi"/>
          <w:sz w:val="24"/>
          <w:szCs w:val="24"/>
        </w:rPr>
        <w:t>Η συγκατάθεση της Ευρώπης, της «βασιλεύουσας» Ευρώπης, αποτελούσε βασικό νομιμοποιητικό στοιχείο της συγκροτούμενης εξουσίας στην επαναστατημένη χώρα. Και η βασιλεία, συνταγματική κατά προτίμηση, απόλυτη εν ανάγκη, αναμενόταν να εξασφαλίσει στην ελληνική εξουσία την απαιτούμενη νομιμότητα, μια και η Ευρώπη της Παλινόρθωσης κατά τεκμήριο ευνοούσε τη μοναρχία.</w:t>
      </w:r>
    </w:p>
    <w:p w:rsidR="0084190C" w:rsidRPr="00D65DEB" w:rsidRDefault="00A039F6" w:rsidP="003438E0">
      <w:pPr>
        <w:spacing w:after="100" w:line="360" w:lineRule="auto"/>
        <w:jc w:val="both"/>
        <w:rPr>
          <w:sz w:val="24"/>
          <w:szCs w:val="24"/>
        </w:rPr>
      </w:pPr>
      <w:r w:rsidRPr="2276C1B3">
        <w:rPr>
          <w:sz w:val="24"/>
          <w:szCs w:val="24"/>
        </w:rPr>
        <w:t xml:space="preserve">Βερέμης, Θ.Μ, </w:t>
      </w:r>
      <w:proofErr w:type="spellStart"/>
      <w:r w:rsidRPr="2276C1B3">
        <w:rPr>
          <w:sz w:val="24"/>
          <w:szCs w:val="24"/>
        </w:rPr>
        <w:t>Κολιόπουλ</w:t>
      </w:r>
      <w:r w:rsidR="003438E0">
        <w:rPr>
          <w:sz w:val="24"/>
          <w:szCs w:val="24"/>
        </w:rPr>
        <w:t>ος</w:t>
      </w:r>
      <w:proofErr w:type="spellEnd"/>
      <w:r w:rsidR="003438E0">
        <w:rPr>
          <w:sz w:val="24"/>
          <w:szCs w:val="24"/>
        </w:rPr>
        <w:t xml:space="preserve">, Γ.Σ., </w:t>
      </w:r>
      <w:r w:rsidRPr="2276C1B3">
        <w:rPr>
          <w:sz w:val="24"/>
          <w:szCs w:val="24"/>
        </w:rPr>
        <w:t xml:space="preserve">Μιχαηλίδης, Ι.Δ., </w:t>
      </w:r>
      <w:r w:rsidRPr="2276C1B3">
        <w:rPr>
          <w:i/>
          <w:iCs/>
          <w:sz w:val="24"/>
          <w:szCs w:val="24"/>
        </w:rPr>
        <w:t>1821.</w:t>
      </w:r>
      <w:r w:rsidR="00E0035F" w:rsidRPr="2276C1B3">
        <w:rPr>
          <w:i/>
          <w:iCs/>
          <w:sz w:val="24"/>
          <w:szCs w:val="24"/>
        </w:rPr>
        <w:t xml:space="preserve"> </w:t>
      </w:r>
      <w:r w:rsidRPr="2276C1B3">
        <w:rPr>
          <w:i/>
          <w:iCs/>
          <w:sz w:val="24"/>
          <w:szCs w:val="24"/>
        </w:rPr>
        <w:t>Η δημιουργία ενός κράτους</w:t>
      </w:r>
      <w:r w:rsidRPr="2276C1B3">
        <w:rPr>
          <w:sz w:val="24"/>
          <w:szCs w:val="24"/>
        </w:rPr>
        <w:t>, Μεταίχμιο,</w:t>
      </w:r>
      <w:r w:rsidR="003438E0" w:rsidRPr="003438E0">
        <w:rPr>
          <w:sz w:val="24"/>
          <w:szCs w:val="24"/>
        </w:rPr>
        <w:t xml:space="preserve"> </w:t>
      </w:r>
      <w:r w:rsidR="003438E0">
        <w:rPr>
          <w:sz w:val="24"/>
          <w:szCs w:val="24"/>
        </w:rPr>
        <w:t>Αθήνα 2018,</w:t>
      </w:r>
      <w:r w:rsidRPr="2276C1B3">
        <w:rPr>
          <w:sz w:val="24"/>
          <w:szCs w:val="24"/>
        </w:rPr>
        <w:t xml:space="preserve"> σ. 334-335.</w:t>
      </w:r>
    </w:p>
    <w:p w:rsidR="00D65DEB" w:rsidRPr="00D65DEB" w:rsidRDefault="00D65DEB" w:rsidP="00D65DEB">
      <w:pPr>
        <w:autoSpaceDE w:val="0"/>
        <w:autoSpaceDN w:val="0"/>
        <w:adjustRightInd w:val="0"/>
        <w:spacing w:after="0" w:line="360" w:lineRule="auto"/>
        <w:jc w:val="both"/>
        <w:rPr>
          <w:rFonts w:eastAsia="MgHelveticaUCPol" w:cstheme="minorHAnsi"/>
          <w:sz w:val="24"/>
          <w:szCs w:val="24"/>
        </w:rPr>
      </w:pPr>
    </w:p>
    <w:sectPr w:rsidR="00D65DEB" w:rsidRPr="00D65DEB" w:rsidSect="00D40A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8E9"/>
    <w:multiLevelType w:val="hybridMultilevel"/>
    <w:tmpl w:val="B8564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A40"/>
    <w:multiLevelType w:val="hybridMultilevel"/>
    <w:tmpl w:val="F05EC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51374"/>
    <w:multiLevelType w:val="hybridMultilevel"/>
    <w:tmpl w:val="1FE60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B2E32"/>
    <w:multiLevelType w:val="hybridMultilevel"/>
    <w:tmpl w:val="D20A7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0635"/>
    <w:rsid w:val="0000393A"/>
    <w:rsid w:val="00042472"/>
    <w:rsid w:val="00081667"/>
    <w:rsid w:val="001929EB"/>
    <w:rsid w:val="00207D2C"/>
    <w:rsid w:val="00216FC1"/>
    <w:rsid w:val="00334C65"/>
    <w:rsid w:val="003438E0"/>
    <w:rsid w:val="00361AE5"/>
    <w:rsid w:val="005E2B61"/>
    <w:rsid w:val="00654CB3"/>
    <w:rsid w:val="006972FB"/>
    <w:rsid w:val="007338BE"/>
    <w:rsid w:val="00830E51"/>
    <w:rsid w:val="0084190C"/>
    <w:rsid w:val="0087376B"/>
    <w:rsid w:val="009020A1"/>
    <w:rsid w:val="00902625"/>
    <w:rsid w:val="009E3E57"/>
    <w:rsid w:val="00A039F6"/>
    <w:rsid w:val="00B15EF7"/>
    <w:rsid w:val="00C86E9E"/>
    <w:rsid w:val="00CF0635"/>
    <w:rsid w:val="00D40ABF"/>
    <w:rsid w:val="00D65DEB"/>
    <w:rsid w:val="00E0035F"/>
    <w:rsid w:val="00E30D39"/>
    <w:rsid w:val="00E72983"/>
    <w:rsid w:val="00E90567"/>
    <w:rsid w:val="00EB0505"/>
    <w:rsid w:val="00F03D9D"/>
    <w:rsid w:val="00F20942"/>
    <w:rsid w:val="00F40B07"/>
    <w:rsid w:val="067483F3"/>
    <w:rsid w:val="2276C1B3"/>
    <w:rsid w:val="7587A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1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039F6"/>
  </w:style>
  <w:style w:type="character" w:customStyle="1" w:styleId="eop">
    <w:name w:val="eop"/>
    <w:basedOn w:val="a0"/>
    <w:rsid w:val="00A039F6"/>
  </w:style>
  <w:style w:type="paragraph" w:customStyle="1" w:styleId="paragraph">
    <w:name w:val="paragraph"/>
    <w:basedOn w:val="a"/>
    <w:rsid w:val="00F2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9E3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E4B55-3609-4858-8350-D5F51A04D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E13EA-3F46-4780-A235-966F5343F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AAF40-02D9-42E6-BF97-18DA77820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19</cp:revision>
  <dcterms:created xsi:type="dcterms:W3CDTF">2022-10-28T14:44:00Z</dcterms:created>
  <dcterms:modified xsi:type="dcterms:W3CDTF">2023-03-13T06:18:00Z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