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0B1A" w14:textId="77777777"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ΙΣΤΟΡΙΑ Γ΄ ΤΑΞΗΣ ΓΕΝΙΚΟΥ ΛΥΚΕΙΟΥ</w:t>
      </w:r>
    </w:p>
    <w:p w14:paraId="1B76942D" w14:textId="77777777"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(ΟΜΑΔΑ ΠΡΟΣΑΝΑΤΟΛΙΣΜΟΥ ΑΝΘΡΩΠΙΣΤΙΚΩΝ ΣΠΟΥΔΩΝ)</w:t>
      </w:r>
    </w:p>
    <w:p w14:paraId="2F1F50E0" w14:textId="77777777" w:rsidR="00294855" w:rsidRPr="00EE5B3F" w:rsidRDefault="00294855" w:rsidP="00294855">
      <w:pPr>
        <w:spacing w:line="360" w:lineRule="auto"/>
        <w:jc w:val="center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ΟΜΑΔΑ Α</w:t>
      </w:r>
    </w:p>
    <w:p w14:paraId="5F6E62A3" w14:textId="77777777"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</w:t>
      </w:r>
      <w:r w:rsidRPr="00EE5B3F">
        <w:rPr>
          <w:rStyle w:val="normaltextrun"/>
          <w:rFonts w:cstheme="minorHAnsi"/>
          <w:vertAlign w:val="superscript"/>
          <w:lang w:val="en-US"/>
        </w:rPr>
        <w:t>o</w:t>
      </w:r>
      <w:r w:rsidRPr="00EE5B3F">
        <w:rPr>
          <w:rStyle w:val="normaltextrun"/>
          <w:rFonts w:cstheme="minorHAnsi"/>
          <w:b/>
          <w:bCs/>
        </w:rPr>
        <w:t xml:space="preserve"> ΘΕΜΑ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14:paraId="28CAE913" w14:textId="77777777" w:rsidR="00294855" w:rsidRPr="00EE5B3F" w:rsidRDefault="00294855" w:rsidP="00294855">
      <w:pPr>
        <w:spacing w:line="360" w:lineRule="auto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1.α.</w:t>
      </w:r>
      <w:r w:rsidRPr="00EE5B3F">
        <w:rPr>
          <w:rStyle w:val="normaltextrun"/>
          <w:rFonts w:cstheme="minorHAnsi"/>
        </w:rPr>
        <w:t>   </w:t>
      </w:r>
      <w:r w:rsidRPr="00EE5B3F">
        <w:rPr>
          <w:rStyle w:val="eop"/>
          <w:rFonts w:cstheme="minorHAnsi"/>
        </w:rPr>
        <w:t> </w:t>
      </w:r>
    </w:p>
    <w:p w14:paraId="2214873D" w14:textId="45052456" w:rsidR="002D4560" w:rsidRDefault="00294855" w:rsidP="002D4560">
      <w:pPr>
        <w:spacing w:line="360" w:lineRule="auto"/>
        <w:jc w:val="both"/>
        <w:rPr>
          <w:rStyle w:val="normaltextrun"/>
          <w:rFonts w:cstheme="minorHAnsi"/>
          <w:b/>
          <w:bCs/>
          <w:color w:val="000000"/>
        </w:rPr>
      </w:pPr>
      <w:r w:rsidRPr="00EE5B3F">
        <w:rPr>
          <w:rStyle w:val="normaltextrun"/>
          <w:rFonts w:cstheme="minorHAnsi"/>
          <w:b/>
          <w:bCs/>
          <w:color w:val="000000"/>
        </w:rPr>
        <w:t>(</w:t>
      </w:r>
      <w:r w:rsidRPr="00EE5B3F">
        <w:rPr>
          <w:rStyle w:val="normaltextrun"/>
          <w:rFonts w:cstheme="minorHAnsi"/>
          <w:b/>
          <w:bCs/>
          <w:color w:val="000000"/>
          <w:lang w:val="en-US"/>
        </w:rPr>
        <w:t>I</w:t>
      </w:r>
      <w:r w:rsidRPr="00EE5B3F">
        <w:rPr>
          <w:rStyle w:val="normaltextrun"/>
          <w:rFonts w:cstheme="minorHAnsi"/>
          <w:b/>
          <w:bCs/>
          <w:color w:val="000000"/>
        </w:rPr>
        <w:t>) </w:t>
      </w:r>
      <w:r w:rsidRPr="00EE5B3F">
        <w:rPr>
          <w:rStyle w:val="normaltextrun"/>
          <w:rFonts w:cstheme="minorHAnsi"/>
          <w:color w:val="000000"/>
        </w:rPr>
        <w:t xml:space="preserve"> </w:t>
      </w:r>
      <w:r w:rsidRPr="00EE5B3F">
        <w:rPr>
          <w:rStyle w:val="normaltextrun"/>
          <w:rFonts w:cstheme="minorHAnsi"/>
        </w:rPr>
        <w:t> </w:t>
      </w:r>
      <w:r w:rsidR="002D4560" w:rsidRPr="002D4560">
        <w:rPr>
          <w:rStyle w:val="normaltextrun"/>
          <w:rFonts w:cstheme="minorHAnsi"/>
          <w:color w:val="000000"/>
        </w:rPr>
        <w:t xml:space="preserve"> </w:t>
      </w:r>
      <w:r w:rsidR="002D4560" w:rsidRPr="00EE5B3F">
        <w:rPr>
          <w:rStyle w:val="normaltextrun"/>
          <w:rFonts w:cstheme="minorHAnsi"/>
          <w:color w:val="000000"/>
        </w:rPr>
        <w:t>Να χαρακτηρίσετε τις ακόλουθες προτάσεις ως προς την ορθότητά τους, γράφοντας τη λέξη «Σωστό» ή «Λάθος» δίπλα από τον αριθμό που αντιστοιχεί στην κάθε πρόταση</w:t>
      </w:r>
      <w:r w:rsidR="002D4560" w:rsidRPr="00EE5B3F">
        <w:rPr>
          <w:rStyle w:val="normaltextrun"/>
          <w:rFonts w:cstheme="minorHAnsi"/>
          <w:b/>
          <w:bCs/>
          <w:color w:val="000000"/>
        </w:rPr>
        <w:t>:</w:t>
      </w:r>
    </w:p>
    <w:p w14:paraId="0A83F4A2" w14:textId="6118631F" w:rsidR="002D4560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2D4560">
        <w:rPr>
          <w:rStyle w:val="normaltextrun"/>
          <w:rFonts w:cstheme="minorHAnsi"/>
          <w:color w:val="000000"/>
        </w:rPr>
        <w:t xml:space="preserve">1. </w:t>
      </w:r>
      <w:r w:rsidR="00253657">
        <w:rPr>
          <w:rStyle w:val="normaltextrun"/>
          <w:rFonts w:cstheme="minorHAnsi"/>
          <w:color w:val="000000"/>
        </w:rPr>
        <w:t>Βασικό πεδίο ανταγωνισμού μεταξύ των δικτύων πατρωνίας κατά την προεπαναστατική περίοδο ήταν η κατάληψη δημοσίων θέσεων</w:t>
      </w:r>
      <w:r>
        <w:rPr>
          <w:rStyle w:val="normaltextrun"/>
          <w:rFonts w:cstheme="minorHAnsi"/>
          <w:color w:val="000000"/>
        </w:rPr>
        <w:t>.</w:t>
      </w:r>
    </w:p>
    <w:p w14:paraId="5F686E5C" w14:textId="02CA45E2" w:rsidR="002D4560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 xml:space="preserve">2. </w:t>
      </w:r>
      <w:r w:rsidR="00253657">
        <w:rPr>
          <w:rStyle w:val="normaltextrun"/>
          <w:rFonts w:cstheme="minorHAnsi"/>
          <w:color w:val="000000"/>
        </w:rPr>
        <w:t>Με τον «Γενικό Οργανισμό της Πελοποννήσου» ο Δημήτριος Υψηλάντης ήθελε να επιβάλει ένα συγκεντρωτικό σύστημα της στρατιωτικής και πολιτικής διοίκησης</w:t>
      </w:r>
      <w:r>
        <w:rPr>
          <w:rStyle w:val="normaltextrun"/>
          <w:rFonts w:cstheme="minorHAnsi"/>
          <w:color w:val="000000"/>
        </w:rPr>
        <w:t>.</w:t>
      </w:r>
    </w:p>
    <w:p w14:paraId="6429E6E3" w14:textId="2C47812A" w:rsidR="008C3EC7" w:rsidRDefault="002D4560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 xml:space="preserve">3. </w:t>
      </w:r>
      <w:r w:rsidR="008C3EC7">
        <w:rPr>
          <w:rStyle w:val="normaltextrun"/>
          <w:rFonts w:cstheme="minorHAnsi"/>
          <w:color w:val="000000"/>
        </w:rPr>
        <w:t>Το γαλλικό κόμμα θεωρούσε θεμελιώδεις αρχές του πολιτικού συστήματος το</w:t>
      </w:r>
      <w:r w:rsidR="0014191A">
        <w:rPr>
          <w:rStyle w:val="normaltextrun"/>
          <w:rFonts w:cstheme="minorHAnsi"/>
          <w:color w:val="000000"/>
        </w:rPr>
        <w:t>ν</w:t>
      </w:r>
      <w:r w:rsidR="008C3EC7">
        <w:rPr>
          <w:rStyle w:val="normaltextrun"/>
          <w:rFonts w:cstheme="minorHAnsi"/>
          <w:color w:val="000000"/>
        </w:rPr>
        <w:t xml:space="preserve"> κοινοβουλευτισμό και τη διάκριση των εξουσιών. </w:t>
      </w:r>
    </w:p>
    <w:p w14:paraId="4F805989" w14:textId="643A1F82" w:rsidR="002D4560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4. Τα ξενικά κόμματα διαφωνούσαν στα οικονομικά ζητήματα, κυρίως σε ό,τι σχετιζόταν με δασμούς και φόρους</w:t>
      </w:r>
      <w:r w:rsidR="00D74D82">
        <w:rPr>
          <w:rStyle w:val="normaltextrun"/>
          <w:rFonts w:cstheme="minorHAnsi"/>
          <w:color w:val="000000"/>
        </w:rPr>
        <w:t xml:space="preserve">. </w:t>
      </w:r>
    </w:p>
    <w:p w14:paraId="3CA72D69" w14:textId="6DA37FD3" w:rsidR="002D4560" w:rsidRDefault="008C3EC7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 xml:space="preserve">5. Ο Κριμαϊκός πόλεμος </w:t>
      </w:r>
      <w:proofErr w:type="spellStart"/>
      <w:r>
        <w:rPr>
          <w:rStyle w:val="normaltextrun"/>
          <w:rFonts w:cstheme="minorHAnsi"/>
          <w:color w:val="000000"/>
        </w:rPr>
        <w:t>επέδρασε</w:t>
      </w:r>
      <w:proofErr w:type="spellEnd"/>
      <w:r>
        <w:rPr>
          <w:rStyle w:val="normaltextrun"/>
          <w:rFonts w:cstheme="minorHAnsi"/>
          <w:color w:val="000000"/>
        </w:rPr>
        <w:t xml:space="preserve"> θετικά στην εξέλιξη των ξενικών κομμάτων</w:t>
      </w:r>
      <w:r w:rsidR="002D4560">
        <w:rPr>
          <w:rStyle w:val="normaltextrun"/>
          <w:rFonts w:cstheme="minorHAnsi"/>
          <w:color w:val="000000"/>
        </w:rPr>
        <w:t>.</w:t>
      </w:r>
    </w:p>
    <w:p w14:paraId="75E18C87" w14:textId="2979007D" w:rsidR="00294855" w:rsidRPr="00EE5B3F" w:rsidRDefault="00294855" w:rsidP="002D4560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</w:rPr>
        <w:t>(μονάδες 5)</w:t>
      </w:r>
      <w:r w:rsidRPr="00EE5B3F">
        <w:rPr>
          <w:rStyle w:val="eop"/>
          <w:rFonts w:cstheme="minorHAnsi"/>
        </w:rPr>
        <w:t> </w:t>
      </w:r>
    </w:p>
    <w:p w14:paraId="644AE7F4" w14:textId="12EA6E35" w:rsidR="002D4560" w:rsidRDefault="00390E1B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 w:rsidRPr="00EE5B3F">
        <w:rPr>
          <w:rStyle w:val="normaltextrun"/>
          <w:rFonts w:cstheme="minorHAnsi"/>
          <w:b/>
          <w:bCs/>
          <w:color w:val="000000"/>
        </w:rPr>
        <w:t>(</w:t>
      </w:r>
      <w:r w:rsidRPr="00EE5B3F">
        <w:rPr>
          <w:rStyle w:val="normaltextrun"/>
          <w:rFonts w:cstheme="minorHAnsi"/>
          <w:b/>
          <w:bCs/>
          <w:color w:val="000000"/>
          <w:lang w:val="en-US"/>
        </w:rPr>
        <w:t>II</w:t>
      </w:r>
      <w:r w:rsidRPr="00EE5B3F">
        <w:rPr>
          <w:rStyle w:val="normaltextrun"/>
          <w:rFonts w:cstheme="minorHAnsi"/>
          <w:b/>
          <w:bCs/>
          <w:color w:val="000000"/>
        </w:rPr>
        <w:t xml:space="preserve">) </w:t>
      </w:r>
      <w:r w:rsidRPr="00EE5B3F">
        <w:rPr>
          <w:rStyle w:val="normaltextrun"/>
          <w:rFonts w:cstheme="minorHAnsi"/>
          <w:color w:val="000000"/>
        </w:rPr>
        <w:t>Να τοποθετήσετε τα ακόλουθα ιστορικά γεγονότα στη σωστή χρονολογική σειρά, αρχίζοντας από το αρχαιότερο και καταλήγοντας στο πιο πρόσφατο:</w:t>
      </w:r>
      <w:r w:rsidR="002D4560" w:rsidRPr="00EE5B3F">
        <w:rPr>
          <w:rStyle w:val="normaltextrun"/>
          <w:rFonts w:cstheme="minorHAnsi"/>
          <w:color w:val="000000"/>
        </w:rPr>
        <w:t> </w:t>
      </w:r>
    </w:p>
    <w:p w14:paraId="46929F3A" w14:textId="5DBDBAAE" w:rsidR="00390E1B" w:rsidRDefault="00390E1B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α. Ίδρυση της Γενικής Συνομοσπονδίας Εργατών Ελλάδος</w:t>
      </w:r>
    </w:p>
    <w:p w14:paraId="52AF82DF" w14:textId="7ED388E7" w:rsidR="0078518D" w:rsidRDefault="0078518D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β. Καθιέρωση της μονιμότητας των δημοσίων υπαλλήλων</w:t>
      </w:r>
    </w:p>
    <w:p w14:paraId="1438151C" w14:textId="600A1451" w:rsidR="0078518D" w:rsidRDefault="0078518D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γ. Διπλή παραίτηση της κυβέρνησης του Ελ. Βενιζέλου</w:t>
      </w:r>
    </w:p>
    <w:p w14:paraId="7DBA503F" w14:textId="3F3981EE" w:rsidR="0078518D" w:rsidRDefault="0078518D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δ. Κατασκευή τεχνητής λίμνης και φράγματος Μαραθώνα</w:t>
      </w:r>
    </w:p>
    <w:p w14:paraId="1C3A5384" w14:textId="65E0BE12" w:rsidR="0078518D" w:rsidRDefault="0078518D" w:rsidP="002D4560">
      <w:pPr>
        <w:spacing w:line="360" w:lineRule="auto"/>
        <w:jc w:val="both"/>
        <w:rPr>
          <w:rStyle w:val="normaltextrun"/>
          <w:rFonts w:cstheme="minorHAnsi"/>
          <w:color w:val="000000"/>
        </w:rPr>
      </w:pPr>
      <w:r>
        <w:rPr>
          <w:rStyle w:val="normaltextrun"/>
          <w:rFonts w:cstheme="minorHAnsi"/>
          <w:color w:val="000000"/>
        </w:rPr>
        <w:t>ε. Διχοτόμηση του χαρτονομίσματος</w:t>
      </w:r>
    </w:p>
    <w:p w14:paraId="51059470" w14:textId="77777777" w:rsidR="00294855" w:rsidRPr="00EE5B3F" w:rsidRDefault="00294855" w:rsidP="00294855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</w:rPr>
        <w:t>(μονάδες 5)</w:t>
      </w:r>
      <w:r w:rsidRPr="00EE5B3F">
        <w:rPr>
          <w:rStyle w:val="eop"/>
          <w:rFonts w:cstheme="minorHAnsi"/>
        </w:rPr>
        <w:t> </w:t>
      </w:r>
    </w:p>
    <w:p w14:paraId="5E1C7091" w14:textId="77777777" w:rsidR="00294855" w:rsidRPr="00EE5B3F" w:rsidRDefault="00294855" w:rsidP="00294855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>Μονάδες 10</w:t>
      </w:r>
      <w:r w:rsidRPr="00EE5B3F">
        <w:rPr>
          <w:rStyle w:val="eop"/>
          <w:rFonts w:cstheme="minorHAnsi"/>
        </w:rPr>
        <w:t> </w:t>
      </w:r>
    </w:p>
    <w:p w14:paraId="04174964" w14:textId="3D9697CD" w:rsidR="00294855" w:rsidRPr="00EE5B3F" w:rsidRDefault="00294855" w:rsidP="00294855">
      <w:pPr>
        <w:spacing w:line="360" w:lineRule="auto"/>
        <w:jc w:val="both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1.β. </w:t>
      </w:r>
      <w:r w:rsidRPr="00EE5B3F">
        <w:rPr>
          <w:rStyle w:val="normaltextrun"/>
          <w:rFonts w:cstheme="minorHAnsi"/>
          <w:color w:val="000000"/>
        </w:rPr>
        <w:t xml:space="preserve">Να προσδιορίσετε το περιεχόμενο των ακόλουθων ιστορικών όρων: </w:t>
      </w:r>
      <w:r w:rsidR="009F1F8C">
        <w:rPr>
          <w:rStyle w:val="normaltextrun"/>
          <w:rFonts w:cstheme="minorHAnsi"/>
          <w:i/>
          <w:iCs/>
          <w:color w:val="000000"/>
        </w:rPr>
        <w:t>Διεθνής Οικονομικός Έλεγχος</w:t>
      </w:r>
      <w:r w:rsidRPr="00EE5B3F">
        <w:rPr>
          <w:rStyle w:val="normaltextrun"/>
          <w:rFonts w:cstheme="minorHAnsi"/>
          <w:i/>
          <w:iCs/>
          <w:color w:val="000000"/>
        </w:rPr>
        <w:t xml:space="preserve">, </w:t>
      </w:r>
      <w:r w:rsidR="009F1F8C">
        <w:rPr>
          <w:rStyle w:val="normaltextrun"/>
          <w:rFonts w:cstheme="minorHAnsi"/>
          <w:i/>
          <w:iCs/>
          <w:color w:val="000000"/>
        </w:rPr>
        <w:t>Ομάδα των Ιαπώνων</w:t>
      </w:r>
      <w:r w:rsidRPr="00EE5B3F">
        <w:rPr>
          <w:rStyle w:val="normaltextrun"/>
          <w:rFonts w:cstheme="minorHAnsi"/>
          <w:i/>
          <w:iCs/>
          <w:color w:val="000000"/>
        </w:rPr>
        <w:t>.</w:t>
      </w:r>
      <w:r w:rsidRPr="00EE5B3F">
        <w:rPr>
          <w:rStyle w:val="eop"/>
          <w:rFonts w:cstheme="minorHAnsi"/>
          <w:color w:val="000000"/>
        </w:rPr>
        <w:t> </w:t>
      </w:r>
    </w:p>
    <w:p w14:paraId="31C7DB38" w14:textId="046EDF10" w:rsidR="00E77082" w:rsidRPr="00C95E6C" w:rsidRDefault="00294855" w:rsidP="00C95E6C">
      <w:pPr>
        <w:spacing w:line="360" w:lineRule="auto"/>
        <w:jc w:val="right"/>
        <w:rPr>
          <w:rFonts w:cstheme="minorHAnsi"/>
        </w:rPr>
      </w:pPr>
      <w:r w:rsidRPr="00EE5B3F">
        <w:rPr>
          <w:rStyle w:val="normaltextrun"/>
          <w:rFonts w:cstheme="minorHAnsi"/>
          <w:b/>
          <w:bCs/>
        </w:rPr>
        <w:t xml:space="preserve">Μονάδες </w:t>
      </w:r>
      <w:r w:rsidR="009F1F8C">
        <w:rPr>
          <w:rStyle w:val="normaltextrun"/>
          <w:rFonts w:cstheme="minorHAnsi"/>
          <w:b/>
          <w:bCs/>
        </w:rPr>
        <w:t>9</w:t>
      </w:r>
      <w:r w:rsidR="00111BD5">
        <w:rPr>
          <w:rStyle w:val="normaltextrun"/>
          <w:rFonts w:cstheme="minorHAnsi"/>
          <w:b/>
          <w:bCs/>
        </w:rPr>
        <w:t>+</w:t>
      </w:r>
      <w:r w:rsidR="009F1F8C">
        <w:rPr>
          <w:rStyle w:val="normaltextrun"/>
          <w:rFonts w:cstheme="minorHAnsi"/>
          <w:b/>
          <w:bCs/>
        </w:rPr>
        <w:t>6</w:t>
      </w:r>
      <w:r w:rsidRPr="00EE5B3F">
        <w:rPr>
          <w:rStyle w:val="normaltextrun"/>
          <w:rFonts w:cstheme="minorHAnsi"/>
          <w:b/>
          <w:bCs/>
        </w:rPr>
        <w:t>=15</w:t>
      </w:r>
    </w:p>
    <w:sectPr w:rsidR="00E77082" w:rsidRPr="00C95E6C" w:rsidSect="00EE5B3F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1BB"/>
    <w:multiLevelType w:val="hybridMultilevel"/>
    <w:tmpl w:val="AB182192"/>
    <w:lvl w:ilvl="0" w:tplc="EAC2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4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55"/>
    <w:rsid w:val="00077FBF"/>
    <w:rsid w:val="000A6C42"/>
    <w:rsid w:val="000C4957"/>
    <w:rsid w:val="00111BD5"/>
    <w:rsid w:val="0014191A"/>
    <w:rsid w:val="0025203E"/>
    <w:rsid w:val="00253657"/>
    <w:rsid w:val="00294855"/>
    <w:rsid w:val="002D4560"/>
    <w:rsid w:val="00390E1B"/>
    <w:rsid w:val="003969A8"/>
    <w:rsid w:val="00482197"/>
    <w:rsid w:val="0078518D"/>
    <w:rsid w:val="007C5123"/>
    <w:rsid w:val="008C3EC7"/>
    <w:rsid w:val="008F00E1"/>
    <w:rsid w:val="009F1F8C"/>
    <w:rsid w:val="00C95E6C"/>
    <w:rsid w:val="00CA5496"/>
    <w:rsid w:val="00D74D82"/>
    <w:rsid w:val="00DC6DFE"/>
    <w:rsid w:val="00DD549C"/>
    <w:rsid w:val="00E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A1EBF"/>
  <w15:chartTrackingRefBased/>
  <w15:docId w15:val="{28707D20-0342-8641-A0CC-793D3FB3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94855"/>
  </w:style>
  <w:style w:type="character" w:customStyle="1" w:styleId="eop">
    <w:name w:val="eop"/>
    <w:basedOn w:val="a0"/>
    <w:rsid w:val="00294855"/>
  </w:style>
  <w:style w:type="table" w:styleId="a3">
    <w:name w:val="Table Grid"/>
    <w:basedOn w:val="a1"/>
    <w:uiPriority w:val="39"/>
    <w:rsid w:val="00252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Helmi</dc:creator>
  <cp:keywords/>
  <dc:description/>
  <cp:lastModifiedBy>Vivi Helmi</cp:lastModifiedBy>
  <cp:revision>5</cp:revision>
  <dcterms:created xsi:type="dcterms:W3CDTF">2022-10-29T21:06:00Z</dcterms:created>
  <dcterms:modified xsi:type="dcterms:W3CDTF">2022-11-09T21:12:00Z</dcterms:modified>
</cp:coreProperties>
</file>