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1" w:rsidRPr="00D1754D" w:rsidRDefault="000338D2" w:rsidP="000338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el-GR"/>
        </w:rPr>
      </w:pPr>
      <w:r w:rsidRPr="00D1754D">
        <w:rPr>
          <w:rStyle w:val="normaltextrun"/>
          <w:rFonts w:asciiTheme="minorHAnsi" w:hAnsiTheme="minorHAnsi" w:cstheme="minorHAnsi"/>
          <w:b/>
          <w:bCs/>
          <w:lang w:val="el-GR"/>
        </w:rPr>
        <w:t xml:space="preserve">ΙΣΤΟΡΙΑ Γ΄ ΤΑΞΗΣ ΓΕΝΙΚΟΥ ΛΥΚΕΙΟΥ </w:t>
      </w:r>
    </w:p>
    <w:p w:rsidR="000338D2" w:rsidRPr="00D1754D" w:rsidRDefault="00DB5EB5" w:rsidP="000338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el-GR"/>
        </w:rPr>
      </w:pPr>
      <w:r w:rsidRPr="00D1754D">
        <w:rPr>
          <w:rStyle w:val="normaltextrun"/>
          <w:rFonts w:asciiTheme="minorHAnsi" w:hAnsiTheme="minorHAnsi" w:cstheme="minorHAnsi"/>
          <w:b/>
          <w:bCs/>
          <w:lang w:val="el-GR"/>
        </w:rPr>
        <w:t>(</w:t>
      </w:r>
      <w:r w:rsidR="000338D2" w:rsidRPr="00D1754D">
        <w:rPr>
          <w:rStyle w:val="normaltextrun"/>
          <w:rFonts w:asciiTheme="minorHAnsi" w:hAnsiTheme="minorHAnsi" w:cstheme="minorHAnsi"/>
          <w:b/>
          <w:bCs/>
          <w:lang w:val="el-GR"/>
        </w:rPr>
        <w:t>ΓΕΝΙΚΗΣ ΠΑΙΔΕΙΑΣ</w:t>
      </w:r>
      <w:r w:rsidRPr="00D1754D">
        <w:rPr>
          <w:rStyle w:val="normaltextrun"/>
          <w:rFonts w:asciiTheme="minorHAnsi" w:hAnsiTheme="minorHAnsi" w:cstheme="minorHAnsi"/>
          <w:b/>
          <w:bCs/>
          <w:lang w:val="el-GR"/>
        </w:rPr>
        <w:t>)</w:t>
      </w:r>
    </w:p>
    <w:p w:rsidR="000338D2" w:rsidRPr="00D1754D" w:rsidRDefault="000338D2" w:rsidP="000338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1754D">
        <w:rPr>
          <w:rStyle w:val="eop"/>
          <w:rFonts w:asciiTheme="minorHAnsi" w:hAnsiTheme="minorHAnsi" w:cstheme="minorHAnsi"/>
        </w:rPr>
        <w:t> </w:t>
      </w:r>
    </w:p>
    <w:p w:rsidR="000338D2" w:rsidRPr="00D1754D" w:rsidRDefault="000338D2" w:rsidP="00C206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1754D">
        <w:rPr>
          <w:rStyle w:val="normaltextrun"/>
          <w:rFonts w:asciiTheme="minorHAnsi" w:hAnsiTheme="minorHAnsi" w:cstheme="minorHAnsi"/>
          <w:b/>
          <w:bCs/>
          <w:lang w:val="el-GR"/>
        </w:rPr>
        <w:t>3</w:t>
      </w:r>
      <w:r w:rsidRPr="00D1754D">
        <w:rPr>
          <w:rStyle w:val="normaltextrun"/>
          <w:rFonts w:asciiTheme="minorHAnsi" w:hAnsiTheme="minorHAnsi" w:cstheme="minorHAnsi"/>
          <w:b/>
          <w:bCs/>
          <w:vertAlign w:val="superscript"/>
          <w:lang w:val="el-GR"/>
        </w:rPr>
        <w:t>ο</w:t>
      </w:r>
      <w:r w:rsidRPr="00D1754D">
        <w:rPr>
          <w:rStyle w:val="normaltextrun"/>
          <w:rFonts w:asciiTheme="minorHAnsi" w:hAnsiTheme="minorHAnsi" w:cstheme="minorHAnsi"/>
          <w:b/>
          <w:bCs/>
          <w:lang w:val="el-GR"/>
        </w:rPr>
        <w:t xml:space="preserve"> ΘΕΜΑ</w:t>
      </w:r>
      <w:r w:rsidRPr="00D1754D">
        <w:rPr>
          <w:rStyle w:val="eop"/>
          <w:rFonts w:asciiTheme="minorHAnsi" w:hAnsiTheme="minorHAnsi" w:cstheme="minorHAnsi"/>
        </w:rPr>
        <w:t> </w:t>
      </w:r>
    </w:p>
    <w:p w:rsidR="000338D2" w:rsidRPr="00D1754D" w:rsidRDefault="000338D2" w:rsidP="00C206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lang w:val="el-GR"/>
        </w:rPr>
      </w:pPr>
      <w:r w:rsidRPr="00D1754D">
        <w:rPr>
          <w:rStyle w:val="normaltextrun"/>
          <w:rFonts w:asciiTheme="minorHAnsi" w:hAnsiTheme="minorHAnsi" w:cstheme="minorHAnsi"/>
          <w:lang w:val="el-GR"/>
        </w:rPr>
        <w:t xml:space="preserve">Συνδυάζοντας τις ιστορικές σας γνώσεις με τις απαραίτητες πληροφορίες από </w:t>
      </w:r>
      <w:r w:rsidR="006819B4" w:rsidRPr="00D1754D">
        <w:rPr>
          <w:rStyle w:val="normaltextrun"/>
          <w:rFonts w:asciiTheme="minorHAnsi" w:hAnsiTheme="minorHAnsi" w:cstheme="minorHAnsi"/>
          <w:lang w:val="el-GR"/>
        </w:rPr>
        <w:t xml:space="preserve">τις </w:t>
      </w:r>
      <w:r w:rsidRPr="00D1754D">
        <w:rPr>
          <w:rStyle w:val="normaltextrun"/>
          <w:rFonts w:asciiTheme="minorHAnsi" w:hAnsiTheme="minorHAnsi" w:cstheme="minorHAnsi"/>
          <w:lang w:val="el-GR"/>
        </w:rPr>
        <w:t>ιστορικ</w:t>
      </w:r>
      <w:r w:rsidR="006819B4" w:rsidRPr="00D1754D">
        <w:rPr>
          <w:rStyle w:val="normaltextrun"/>
          <w:rFonts w:asciiTheme="minorHAnsi" w:hAnsiTheme="minorHAnsi" w:cstheme="minorHAnsi"/>
          <w:lang w:val="el-GR"/>
        </w:rPr>
        <w:t xml:space="preserve">ές </w:t>
      </w:r>
      <w:r w:rsidRPr="00D1754D">
        <w:rPr>
          <w:rStyle w:val="normaltextrun"/>
          <w:rFonts w:asciiTheme="minorHAnsi" w:hAnsiTheme="minorHAnsi" w:cstheme="minorHAnsi"/>
          <w:lang w:val="el-GR"/>
        </w:rPr>
        <w:t>πη</w:t>
      </w:r>
      <w:r w:rsidR="006819B4" w:rsidRPr="00D1754D">
        <w:rPr>
          <w:rStyle w:val="normaltextrun"/>
          <w:rFonts w:asciiTheme="minorHAnsi" w:hAnsiTheme="minorHAnsi" w:cstheme="minorHAnsi"/>
          <w:lang w:val="el-GR"/>
        </w:rPr>
        <w:t xml:space="preserve">γές </w:t>
      </w:r>
      <w:r w:rsidRPr="00D1754D">
        <w:rPr>
          <w:rStyle w:val="normaltextrun"/>
          <w:rFonts w:asciiTheme="minorHAnsi" w:hAnsiTheme="minorHAnsi" w:cstheme="minorHAnsi"/>
          <w:lang w:val="el-GR"/>
        </w:rPr>
        <w:t>που σας δίν</w:t>
      </w:r>
      <w:r w:rsidR="006819B4" w:rsidRPr="00D1754D">
        <w:rPr>
          <w:rStyle w:val="normaltextrun"/>
          <w:rFonts w:asciiTheme="minorHAnsi" w:hAnsiTheme="minorHAnsi" w:cstheme="minorHAnsi"/>
          <w:lang w:val="el-GR"/>
        </w:rPr>
        <w:t>οντ</w:t>
      </w:r>
      <w:r w:rsidRPr="00D1754D">
        <w:rPr>
          <w:rStyle w:val="normaltextrun"/>
          <w:rFonts w:asciiTheme="minorHAnsi" w:hAnsiTheme="minorHAnsi" w:cstheme="minorHAnsi"/>
          <w:lang w:val="el-GR"/>
        </w:rPr>
        <w:t>αι:</w:t>
      </w:r>
      <w:r w:rsidRPr="00D1754D">
        <w:rPr>
          <w:rStyle w:val="eop"/>
          <w:rFonts w:asciiTheme="minorHAnsi" w:hAnsiTheme="minorHAnsi" w:cstheme="minorHAnsi"/>
        </w:rPr>
        <w:t> </w:t>
      </w:r>
    </w:p>
    <w:p w:rsidR="00FA72A1" w:rsidRPr="00D1754D" w:rsidRDefault="000338D2" w:rsidP="00FA72A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lang w:val="el-GR"/>
        </w:rPr>
      </w:pPr>
      <w:r w:rsidRPr="00D1754D">
        <w:rPr>
          <w:rStyle w:val="eop"/>
          <w:rFonts w:asciiTheme="minorHAnsi" w:hAnsiTheme="minorHAnsi" w:cstheme="minorHAnsi"/>
          <w:b/>
          <w:lang w:val="el-GR"/>
        </w:rPr>
        <w:t>α.</w:t>
      </w:r>
      <w:r w:rsidRPr="00D1754D">
        <w:rPr>
          <w:rStyle w:val="eop"/>
          <w:rFonts w:asciiTheme="minorHAnsi" w:hAnsiTheme="minorHAnsi" w:cstheme="minorHAnsi"/>
          <w:lang w:val="el-GR"/>
        </w:rPr>
        <w:t xml:space="preserve"> να </w:t>
      </w:r>
      <w:r w:rsidR="00531BDD" w:rsidRPr="00D1754D">
        <w:rPr>
          <w:rStyle w:val="eop"/>
          <w:rFonts w:asciiTheme="minorHAnsi" w:hAnsiTheme="minorHAnsi" w:cstheme="minorHAnsi"/>
          <w:lang w:val="el-GR"/>
        </w:rPr>
        <w:t xml:space="preserve">παρουσιάσετε </w:t>
      </w:r>
      <w:r w:rsidR="00EA0FAD" w:rsidRPr="00D1754D">
        <w:rPr>
          <w:rStyle w:val="eop"/>
          <w:rFonts w:asciiTheme="minorHAnsi" w:hAnsiTheme="minorHAnsi" w:cstheme="minorHAnsi"/>
          <w:lang w:val="el-GR"/>
        </w:rPr>
        <w:t>τις μετα</w:t>
      </w:r>
      <w:r w:rsidR="00FA72A1" w:rsidRPr="00D1754D">
        <w:rPr>
          <w:rStyle w:val="eop"/>
          <w:rFonts w:asciiTheme="minorHAnsi" w:hAnsiTheme="minorHAnsi" w:cstheme="minorHAnsi"/>
          <w:lang w:val="el-GR"/>
        </w:rPr>
        <w:t>ρρυθμιστικές πρωτοβουλίες του Χαρίλαου</w:t>
      </w:r>
      <w:r w:rsidR="00EA0FAD" w:rsidRPr="00D1754D">
        <w:rPr>
          <w:rStyle w:val="eop"/>
          <w:rFonts w:asciiTheme="minorHAnsi" w:hAnsiTheme="minorHAnsi" w:cstheme="minorHAnsi"/>
          <w:lang w:val="el-GR"/>
        </w:rPr>
        <w:t xml:space="preserve"> Τρικούπη για την εξυγίανση της πολιτικής ζωής και της δημόσιας διοίκησης</w:t>
      </w:r>
      <w:r w:rsidR="002A398C" w:rsidRPr="00D1754D">
        <w:rPr>
          <w:rStyle w:val="eop"/>
          <w:rFonts w:asciiTheme="minorHAnsi" w:hAnsiTheme="minorHAnsi" w:cstheme="minorHAnsi"/>
          <w:lang w:val="el-GR"/>
        </w:rPr>
        <w:t xml:space="preserve"> </w:t>
      </w:r>
      <w:r w:rsidR="00FA72A1" w:rsidRPr="00D1754D">
        <w:rPr>
          <w:rStyle w:val="eop"/>
          <w:rFonts w:asciiTheme="minorHAnsi" w:hAnsiTheme="minorHAnsi" w:cstheme="minorHAnsi"/>
          <w:lang w:val="el-GR"/>
        </w:rPr>
        <w:tab/>
      </w:r>
      <w:r w:rsidR="00FA72A1" w:rsidRPr="00D1754D">
        <w:rPr>
          <w:rStyle w:val="eop"/>
          <w:rFonts w:asciiTheme="minorHAnsi" w:hAnsiTheme="minorHAnsi" w:cstheme="minorHAnsi"/>
          <w:lang w:val="el-GR"/>
        </w:rPr>
        <w:tab/>
      </w:r>
      <w:r w:rsidR="00FA72A1" w:rsidRPr="00D1754D">
        <w:rPr>
          <w:rStyle w:val="eop"/>
          <w:rFonts w:asciiTheme="minorHAnsi" w:hAnsiTheme="minorHAnsi" w:cstheme="minorHAnsi"/>
          <w:lang w:val="el-GR"/>
        </w:rPr>
        <w:tab/>
      </w:r>
      <w:r w:rsidR="00FA72A1" w:rsidRPr="00D1754D">
        <w:rPr>
          <w:rStyle w:val="eop"/>
          <w:rFonts w:asciiTheme="minorHAnsi" w:hAnsiTheme="minorHAnsi" w:cstheme="minorHAnsi"/>
          <w:lang w:val="el-GR"/>
        </w:rPr>
        <w:tab/>
        <w:t xml:space="preserve">   </w:t>
      </w:r>
      <w:r w:rsidR="00FA72A1" w:rsidRPr="00D1754D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l-GR"/>
        </w:rPr>
        <w:t>(μονάδες 13)</w:t>
      </w:r>
    </w:p>
    <w:p w:rsidR="000338D2" w:rsidRPr="00D1754D" w:rsidRDefault="000338D2" w:rsidP="00C206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lang w:val="el-GR"/>
        </w:rPr>
      </w:pPr>
      <w:r w:rsidRPr="00D1754D">
        <w:rPr>
          <w:rStyle w:val="eop"/>
          <w:rFonts w:asciiTheme="minorHAnsi" w:hAnsiTheme="minorHAnsi" w:cstheme="minorHAnsi"/>
          <w:b/>
          <w:lang w:val="el-GR"/>
        </w:rPr>
        <w:t>β.</w:t>
      </w:r>
      <w:r w:rsidRPr="00D1754D">
        <w:rPr>
          <w:rStyle w:val="eop"/>
          <w:rFonts w:asciiTheme="minorHAnsi" w:hAnsiTheme="minorHAnsi" w:cstheme="minorHAnsi"/>
          <w:lang w:val="el-GR"/>
        </w:rPr>
        <w:t xml:space="preserve"> να </w:t>
      </w:r>
      <w:r w:rsidR="002D0CC1" w:rsidRPr="00D1754D">
        <w:rPr>
          <w:rStyle w:val="eop"/>
          <w:rFonts w:asciiTheme="minorHAnsi" w:hAnsiTheme="minorHAnsi" w:cstheme="minorHAnsi"/>
          <w:lang w:val="el-GR"/>
        </w:rPr>
        <w:t xml:space="preserve">αναφερθείτε </w:t>
      </w:r>
      <w:r w:rsidR="002A398C" w:rsidRPr="00D1754D">
        <w:rPr>
          <w:rStyle w:val="eop"/>
          <w:rFonts w:asciiTheme="minorHAnsi" w:hAnsiTheme="minorHAnsi" w:cstheme="minorHAnsi"/>
          <w:lang w:val="el-GR"/>
        </w:rPr>
        <w:t xml:space="preserve">στις πηγές χρηματοδότησης που </w:t>
      </w:r>
      <w:r w:rsidR="00FA72A1" w:rsidRPr="00D1754D">
        <w:rPr>
          <w:rStyle w:val="eop"/>
          <w:rFonts w:asciiTheme="minorHAnsi" w:hAnsiTheme="minorHAnsi" w:cstheme="minorHAnsi"/>
          <w:lang w:val="el-GR"/>
        </w:rPr>
        <w:t>ο Χαρίλαος</w:t>
      </w:r>
      <w:r w:rsidR="00EE02F7" w:rsidRPr="00D1754D">
        <w:rPr>
          <w:rStyle w:val="eop"/>
          <w:rFonts w:asciiTheme="minorHAnsi" w:hAnsiTheme="minorHAnsi" w:cstheme="minorHAnsi"/>
          <w:lang w:val="el-GR"/>
        </w:rPr>
        <w:t xml:space="preserve"> Τρικούπης </w:t>
      </w:r>
      <w:r w:rsidR="002A398C" w:rsidRPr="00D1754D">
        <w:rPr>
          <w:rStyle w:val="eop"/>
          <w:rFonts w:asciiTheme="minorHAnsi" w:hAnsiTheme="minorHAnsi" w:cstheme="minorHAnsi"/>
          <w:lang w:val="el-GR"/>
        </w:rPr>
        <w:t xml:space="preserve">αξιοποίησε για την υποστήριξη της δημοσιονομικής του πολιτικής και να παρουσιάσετε τα αποτελέσματα </w:t>
      </w:r>
      <w:r w:rsidR="00FA72A1" w:rsidRPr="00D1754D">
        <w:rPr>
          <w:rStyle w:val="eop"/>
          <w:rFonts w:asciiTheme="minorHAnsi" w:hAnsiTheme="minorHAnsi" w:cstheme="minorHAnsi"/>
          <w:lang w:val="el-GR"/>
        </w:rPr>
        <w:t>αυτής.</w:t>
      </w:r>
    </w:p>
    <w:p w:rsidR="00C20632" w:rsidRPr="00D1754D" w:rsidRDefault="00AB2FE0" w:rsidP="00AB2FE0">
      <w:pPr>
        <w:pStyle w:val="paragraph"/>
        <w:spacing w:before="0" w:beforeAutospacing="0" w:after="0" w:afterAutospacing="0" w:line="360" w:lineRule="auto"/>
        <w:ind w:left="792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  <w:lang w:val="el-GR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 </w:t>
      </w:r>
      <w:r w:rsidR="00C20632" w:rsidRPr="00D1754D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l-GR"/>
        </w:rPr>
        <w:t>(μονάδες 12)</w:t>
      </w:r>
      <w:r w:rsidR="00C20632" w:rsidRPr="00D1754D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EA0FAD" w:rsidRPr="00D1754D" w:rsidRDefault="00D1754D" w:rsidP="00D1754D">
      <w:pPr>
        <w:pStyle w:val="paragraph"/>
        <w:spacing w:before="0" w:beforeAutospacing="0" w:after="0" w:afterAutospacing="0" w:line="360" w:lineRule="auto"/>
        <w:ind w:left="7200" w:firstLine="720"/>
        <w:textAlignment w:val="baseline"/>
        <w:rPr>
          <w:rStyle w:val="eop"/>
          <w:rFonts w:asciiTheme="minorHAnsi" w:hAnsiTheme="minorHAnsi" w:cstheme="minorHAnsi"/>
          <w:b/>
          <w:color w:val="000000"/>
          <w:shd w:val="clear" w:color="auto" w:fill="FFFFFF"/>
          <w:lang w:val="el-GR"/>
        </w:rPr>
      </w:pPr>
      <w:r>
        <w:rPr>
          <w:rStyle w:val="eop"/>
          <w:rFonts w:asciiTheme="minorHAnsi" w:hAnsiTheme="minorHAnsi" w:cstheme="minorHAnsi"/>
          <w:b/>
          <w:color w:val="000000"/>
          <w:shd w:val="clear" w:color="auto" w:fill="FFFFFF"/>
          <w:lang w:val="el-GR"/>
        </w:rPr>
        <w:t xml:space="preserve">    </w:t>
      </w:r>
      <w:r w:rsidR="00C20632" w:rsidRPr="00D1754D">
        <w:rPr>
          <w:rStyle w:val="eop"/>
          <w:rFonts w:asciiTheme="minorHAnsi" w:hAnsiTheme="minorHAnsi" w:cstheme="minorHAnsi"/>
          <w:b/>
          <w:color w:val="000000"/>
          <w:shd w:val="clear" w:color="auto" w:fill="FFFFFF"/>
          <w:lang w:val="el-GR"/>
        </w:rPr>
        <w:t>Μονάδες 25</w:t>
      </w:r>
    </w:p>
    <w:p w:rsidR="002A398C" w:rsidRPr="00D1754D" w:rsidRDefault="002A398C" w:rsidP="00EA0F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b/>
          <w:color w:val="000000"/>
          <w:shd w:val="clear" w:color="auto" w:fill="FFFFFF"/>
          <w:lang w:val="el-GR"/>
        </w:rPr>
      </w:pPr>
      <w:r w:rsidRPr="00D1754D">
        <w:rPr>
          <w:rStyle w:val="eop"/>
          <w:rFonts w:asciiTheme="minorHAnsi" w:hAnsiTheme="minorHAnsi" w:cstheme="minorHAnsi"/>
          <w:b/>
          <w:color w:val="000000"/>
          <w:shd w:val="clear" w:color="auto" w:fill="FFFFFF"/>
          <w:lang w:val="el-GR"/>
        </w:rPr>
        <w:t xml:space="preserve">ΚΕΙΜΕΝΟ </w:t>
      </w:r>
    </w:p>
    <w:p w:rsidR="00E63930" w:rsidRPr="00D1754D" w:rsidRDefault="00EA0FAD" w:rsidP="00D1754D">
      <w:pPr>
        <w:pStyle w:val="paragraph"/>
        <w:spacing w:before="0" w:beforeAutospacing="0" w:afterAutospacing="0" w:line="360" w:lineRule="auto"/>
        <w:jc w:val="both"/>
        <w:textAlignment w:val="baseline"/>
        <w:rPr>
          <w:rFonts w:asciiTheme="minorHAnsi" w:hAnsiTheme="minorHAnsi" w:cstheme="minorHAnsi"/>
          <w:color w:val="111111"/>
          <w:shd w:val="clear" w:color="auto" w:fill="FFFFFF"/>
          <w:lang w:val="el-GR"/>
        </w:rPr>
      </w:pPr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Έτσι ένα από τα πρώτιστα µ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ελήµατα</w:t>
      </w:r>
      <w:proofErr w:type="spellEnd"/>
      <w:r w:rsidR="009C51A3"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του Χαρίλαου</w:t>
      </w:r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Τρικούπη ήταν η σχετική τουλάχιστον αποσύνδεση του 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δηµοσίου</w:t>
      </w:r>
      <w:proofErr w:type="spellEnd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υπαλλήλου από τους πολιτικούς του προστάτες, µε σκοπό την αποδιάρθρωση των µ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όνιµων</w:t>
      </w:r>
      <w:proofErr w:type="spellEnd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φατριών που 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δοµούνταν</w:t>
      </w:r>
      <w:proofErr w:type="spellEnd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ανάµεσα</w:t>
      </w:r>
      <w:proofErr w:type="spellEnd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στους φορείς του κρατικού µ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ηχανισµού</w:t>
      </w:r>
      <w:proofErr w:type="spellEnd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και στους βουλευτές, µε άλλα λόγια το </w:t>
      </w:r>
      <w:proofErr w:type="spellStart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σπάσιµο</w:t>
      </w:r>
      <w:proofErr w:type="spellEnd"/>
      <w:r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του </w:t>
      </w:r>
      <w:proofErr w:type="spellStart"/>
      <w:r w:rsidR="002A398C"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πλέγµατος</w:t>
      </w:r>
      <w:proofErr w:type="spellEnd"/>
      <w:r w:rsidR="002A398C"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 «πατρώνων – πελατών»</w:t>
      </w:r>
      <w:r w:rsidR="00EE02F7"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 xml:space="preserve">. </w:t>
      </w:r>
      <w:r w:rsidR="00EE02F7" w:rsidRPr="00D1754D">
        <w:rPr>
          <w:rFonts w:asciiTheme="minorHAnsi" w:hAnsiTheme="minorHAnsi" w:cstheme="minorHAnsi"/>
          <w:lang w:val="el-GR"/>
        </w:rPr>
        <w:t xml:space="preserve">Και για να επιτευχθεί αυτό έπρεπε να κτυπηθεί η βουλευτοκρατία στο πιο καίριο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σηµείο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της, να σπάσει το λειτουργικό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πλέγµα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που ένωνε τους βουλευτές µε τους εν ενεργεία ή επίδοξους πελάτες τους. Το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πλέγµα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αυτό έπρεπε να κτυπηθεί και από τις δύο πλευρές, να σπάσουν και οι δύο συνιστώσες του.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∆ηλαδή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>, από τη µια να µ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ειωθεί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η εξάρτηση του βουλευτή από τον ψηφοφόρο, εξάρτηση που οδηγούσε στη µ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όνιµη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εκ των άνω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δόµηση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των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κοµµατικών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πλεγµάτων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που επανδρώνονταν µε τους υπαλλήλους, και από την άλλη να σπάσει η εξάρτηση του υπαλλήλου από το</w:t>
      </w:r>
      <w:r w:rsidR="00271B2B" w:rsidRPr="00D1754D">
        <w:rPr>
          <w:rFonts w:asciiTheme="minorHAnsi" w:hAnsiTheme="minorHAnsi" w:cstheme="minorHAnsi"/>
          <w:lang w:val="el-GR"/>
        </w:rPr>
        <w:t>ν</w:t>
      </w:r>
      <w:r w:rsidR="00EE02F7" w:rsidRPr="00D1754D">
        <w:rPr>
          <w:rFonts w:asciiTheme="minorHAnsi" w:hAnsiTheme="minorHAnsi" w:cstheme="minorHAnsi"/>
          <w:lang w:val="el-GR"/>
        </w:rPr>
        <w:t xml:space="preserve"> βουλευτή, εξάρτηση που εξανάγκαζε τους υπαλλήλους να συρρέουν στα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κοµµατικά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EE02F7" w:rsidRPr="00D1754D">
        <w:rPr>
          <w:rFonts w:asciiTheme="minorHAnsi" w:hAnsiTheme="minorHAnsi" w:cstheme="minorHAnsi"/>
          <w:lang w:val="el-GR"/>
        </w:rPr>
        <w:t>πλέγµατα</w:t>
      </w:r>
      <w:proofErr w:type="spellEnd"/>
      <w:r w:rsidR="00EE02F7" w:rsidRPr="00D1754D">
        <w:rPr>
          <w:rFonts w:asciiTheme="minorHAnsi" w:hAnsiTheme="minorHAnsi" w:cstheme="minorHAnsi"/>
          <w:lang w:val="el-GR"/>
        </w:rPr>
        <w:t xml:space="preserve"> για να επιβιώσουν</w:t>
      </w:r>
      <w:r w:rsidR="002A398C" w:rsidRPr="00D1754D">
        <w:rPr>
          <w:rFonts w:asciiTheme="minorHAnsi" w:hAnsiTheme="minorHAnsi" w:cstheme="minorHAnsi"/>
          <w:color w:val="111111"/>
          <w:shd w:val="clear" w:color="auto" w:fill="FFFFFF"/>
          <w:lang w:val="el-GR"/>
        </w:rPr>
        <w:t>.</w:t>
      </w:r>
    </w:p>
    <w:p w:rsidR="00EA0FAD" w:rsidRPr="00D1754D" w:rsidRDefault="00D1754D" w:rsidP="00D1754D">
      <w:pPr>
        <w:pStyle w:val="paragraph"/>
        <w:spacing w:before="0" w:beforeAutospacing="0" w:afterAutospacing="0" w:line="360" w:lineRule="auto"/>
        <w:jc w:val="both"/>
        <w:textAlignment w:val="baseline"/>
        <w:rPr>
          <w:rFonts w:asciiTheme="minorHAnsi" w:hAnsiTheme="minorHAnsi" w:cstheme="minorHAnsi"/>
          <w:color w:val="111111"/>
          <w:shd w:val="clear" w:color="auto" w:fill="FFFFFF"/>
          <w:lang w:val="el-GR"/>
        </w:rPr>
      </w:pPr>
      <w:r w:rsidRPr="00D1754D">
        <w:rPr>
          <w:rFonts w:asciiTheme="minorHAnsi" w:hAnsiTheme="minorHAnsi" w:cstheme="minorHAnsi"/>
          <w:lang w:val="el-GR"/>
        </w:rPr>
        <w:t>Τσουκαλάς,</w:t>
      </w:r>
      <w:r>
        <w:rPr>
          <w:rFonts w:asciiTheme="minorHAnsi" w:hAnsiTheme="minorHAnsi" w:cstheme="minorHAnsi"/>
          <w:lang w:val="el-GR"/>
        </w:rPr>
        <w:t xml:space="preserve"> Κ., «Πολιτική των κυβερνήσεων και προβλήματα από το 1881 ως το 1895. Η ανόρθωση του κράτους και του νόμου», στο </w:t>
      </w:r>
      <w:r w:rsidRPr="00D1754D">
        <w:rPr>
          <w:rFonts w:asciiTheme="minorHAnsi" w:hAnsiTheme="minorHAnsi" w:cstheme="minorHAnsi"/>
          <w:i/>
          <w:lang w:val="el-GR"/>
        </w:rPr>
        <w:t>Ιστορία του Ελληνικού Έθνους</w:t>
      </w:r>
      <w:r>
        <w:rPr>
          <w:rFonts w:asciiTheme="minorHAnsi" w:hAnsiTheme="minorHAnsi" w:cstheme="minorHAnsi"/>
          <w:lang w:val="el-GR"/>
        </w:rPr>
        <w:t>, τ</w:t>
      </w:r>
      <w:r w:rsidR="00EA0FAD" w:rsidRPr="00D1754D">
        <w:rPr>
          <w:rFonts w:asciiTheme="minorHAnsi" w:hAnsiTheme="minorHAnsi" w:cstheme="minorHAnsi"/>
          <w:lang w:val="el-GR"/>
        </w:rPr>
        <w:t>. Ι∆΄,</w:t>
      </w:r>
      <w:r>
        <w:rPr>
          <w:rFonts w:asciiTheme="minorHAnsi" w:hAnsiTheme="minorHAnsi" w:cstheme="minorHAnsi"/>
          <w:lang w:val="el-GR"/>
        </w:rPr>
        <w:t xml:space="preserve"> Εκδοτική Αθηνών, 1977,</w:t>
      </w:r>
      <w:r w:rsidR="00EA0FAD" w:rsidRPr="00D1754D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EA0FAD" w:rsidRPr="00D1754D">
        <w:rPr>
          <w:rFonts w:asciiTheme="minorHAnsi" w:hAnsiTheme="minorHAnsi" w:cstheme="minorHAnsi"/>
          <w:lang w:val="el-GR"/>
        </w:rPr>
        <w:t>σσ</w:t>
      </w:r>
      <w:proofErr w:type="spellEnd"/>
      <w:r w:rsidR="00EA0FAD" w:rsidRPr="00D1754D">
        <w:rPr>
          <w:rFonts w:asciiTheme="minorHAnsi" w:hAnsiTheme="minorHAnsi" w:cstheme="minorHAnsi"/>
          <w:lang w:val="el-GR"/>
        </w:rPr>
        <w:t>. 42-46</w:t>
      </w:r>
      <w:r w:rsidR="00DF7E1D">
        <w:rPr>
          <w:rFonts w:asciiTheme="minorHAnsi" w:hAnsiTheme="minorHAnsi" w:cstheme="minorHAnsi"/>
          <w:lang w:val="el-GR"/>
        </w:rPr>
        <w:t>.</w:t>
      </w:r>
    </w:p>
    <w:p w:rsidR="00EA0FAD" w:rsidRPr="00D1754D" w:rsidRDefault="00EA0FAD" w:rsidP="00EA0FA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val="el-GR"/>
        </w:rPr>
      </w:pPr>
    </w:p>
    <w:p w:rsidR="002A398C" w:rsidRPr="00D1754D" w:rsidRDefault="002A398C" w:rsidP="002A398C">
      <w:pPr>
        <w:spacing w:after="0" w:line="360" w:lineRule="auto"/>
        <w:jc w:val="center"/>
        <w:rPr>
          <w:rFonts w:cstheme="minorHAnsi"/>
          <w:b/>
          <w:sz w:val="24"/>
          <w:szCs w:val="24"/>
          <w:lang w:val="el-GR"/>
        </w:rPr>
      </w:pPr>
    </w:p>
    <w:p w:rsidR="00760AD6" w:rsidRPr="00D1754D" w:rsidRDefault="002A398C" w:rsidP="002A398C">
      <w:pPr>
        <w:spacing w:after="0" w:line="36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D1754D">
        <w:rPr>
          <w:rFonts w:cstheme="minorHAnsi"/>
          <w:b/>
          <w:sz w:val="24"/>
          <w:szCs w:val="24"/>
          <w:lang w:val="el-GR"/>
        </w:rPr>
        <w:lastRenderedPageBreak/>
        <w:t>ΕΙΚΟΝΑ</w:t>
      </w:r>
    </w:p>
    <w:p w:rsidR="00FA72A1" w:rsidRPr="00D1754D" w:rsidRDefault="00FA72A1" w:rsidP="00085EB7">
      <w:pPr>
        <w:spacing w:after="0" w:line="360" w:lineRule="auto"/>
        <w:jc w:val="center"/>
        <w:rPr>
          <w:rFonts w:cstheme="minorHAnsi"/>
          <w:sz w:val="24"/>
          <w:szCs w:val="24"/>
          <w:lang w:val="el-GR"/>
        </w:rPr>
      </w:pPr>
      <w:r w:rsidRPr="00D1754D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>
            <wp:extent cx="4479559" cy="6480000"/>
            <wp:effectExtent l="19050" t="0" r="0" b="0"/>
            <wp:docPr id="2" name="Εικόνα 1" descr="C:\Users\Μαρία\Desktop\ΤΘΔΔ ΕΛΕΓΧΟΣ\Γ ΤΑΞΗ\ΓΕΝΙΚΗΣ\Neos_Aristofan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ία\Desktop\ΤΘΔΔ ΕΛΕΓΧΟΣ\Γ ΤΑΞΗ\ΓΕΝΙΚΗΣ\Neos_Aristofani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59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A1" w:rsidRPr="00D1754D" w:rsidRDefault="00FA72A1" w:rsidP="00FA72A1">
      <w:pPr>
        <w:spacing w:after="0" w:line="360" w:lineRule="auto"/>
        <w:jc w:val="center"/>
        <w:rPr>
          <w:rFonts w:cstheme="minorHAnsi"/>
          <w:sz w:val="24"/>
          <w:szCs w:val="24"/>
          <w:lang w:val="el-GR"/>
        </w:rPr>
      </w:pPr>
      <w:r w:rsidRPr="00D1754D">
        <w:rPr>
          <w:rFonts w:cstheme="minorHAnsi"/>
          <w:sz w:val="24"/>
          <w:szCs w:val="24"/>
          <w:lang w:val="el-GR"/>
        </w:rPr>
        <w:t>Γελοιογραφία από τον</w:t>
      </w:r>
      <w:r w:rsidRPr="00D1754D">
        <w:rPr>
          <w:rFonts w:cstheme="minorHAnsi"/>
          <w:sz w:val="24"/>
          <w:szCs w:val="24"/>
        </w:rPr>
        <w:t> </w:t>
      </w:r>
      <w:r w:rsidRPr="00D1754D">
        <w:rPr>
          <w:rFonts w:cstheme="minorHAnsi"/>
          <w:i/>
          <w:sz w:val="24"/>
          <w:szCs w:val="24"/>
          <w:lang w:val="el-GR"/>
        </w:rPr>
        <w:t xml:space="preserve">Νέο Αριστοφάνη </w:t>
      </w:r>
      <w:bookmarkStart w:id="0" w:name="_GoBack"/>
      <w:r w:rsidRPr="00D1754D">
        <w:rPr>
          <w:rFonts w:cstheme="minorHAnsi"/>
          <w:sz w:val="24"/>
          <w:szCs w:val="24"/>
          <w:lang w:val="el-GR"/>
        </w:rPr>
        <w:t>(Αθήνα, Εθνικό Ιστορικό Μουσείο)</w:t>
      </w:r>
      <w:bookmarkEnd w:id="0"/>
    </w:p>
    <w:p w:rsidR="00FA72A1" w:rsidRPr="00D1754D" w:rsidRDefault="00FA72A1" w:rsidP="00FA72A1">
      <w:pPr>
        <w:spacing w:after="0" w:line="360" w:lineRule="auto"/>
        <w:jc w:val="center"/>
        <w:rPr>
          <w:rFonts w:cstheme="minorHAnsi"/>
          <w:sz w:val="24"/>
          <w:szCs w:val="24"/>
          <w:lang w:val="el-GR"/>
        </w:rPr>
      </w:pPr>
      <w:r w:rsidRPr="00D1754D">
        <w:rPr>
          <w:rFonts w:cstheme="minorHAnsi"/>
          <w:sz w:val="24"/>
          <w:szCs w:val="24"/>
          <w:lang w:val="el-GR"/>
        </w:rPr>
        <w:t xml:space="preserve">Πηγή: </w:t>
      </w:r>
      <w:hyperlink r:id="rId5" w:history="1">
        <w:r w:rsidRPr="00D1754D">
          <w:rPr>
            <w:rStyle w:val="-"/>
            <w:rFonts w:cstheme="minorHAnsi"/>
            <w:sz w:val="24"/>
            <w:szCs w:val="24"/>
            <w:lang w:val="el-GR"/>
          </w:rPr>
          <w:t>https://upload.wikimedia.org/wikipedia/commons/9/92/Neos_Aristofanis4.jpg</w:t>
        </w:r>
      </w:hyperlink>
      <w:r w:rsidRPr="00D1754D">
        <w:rPr>
          <w:rFonts w:cstheme="minorHAnsi"/>
          <w:sz w:val="24"/>
          <w:szCs w:val="24"/>
          <w:lang w:val="el-GR"/>
        </w:rPr>
        <w:t xml:space="preserve"> </w:t>
      </w:r>
    </w:p>
    <w:p w:rsidR="00085EB7" w:rsidRPr="00D1754D" w:rsidRDefault="00085EB7" w:rsidP="00FA72A1">
      <w:pPr>
        <w:tabs>
          <w:tab w:val="left" w:pos="1762"/>
        </w:tabs>
        <w:rPr>
          <w:rFonts w:cstheme="minorHAnsi"/>
          <w:sz w:val="24"/>
          <w:szCs w:val="24"/>
          <w:lang w:val="el-GR"/>
        </w:rPr>
      </w:pPr>
    </w:p>
    <w:sectPr w:rsidR="00085EB7" w:rsidRPr="00D1754D" w:rsidSect="00FA72A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8D2"/>
    <w:rsid w:val="000338D2"/>
    <w:rsid w:val="00053018"/>
    <w:rsid w:val="00060A29"/>
    <w:rsid w:val="00085EB7"/>
    <w:rsid w:val="000B290D"/>
    <w:rsid w:val="00122664"/>
    <w:rsid w:val="001A30DD"/>
    <w:rsid w:val="00221FAC"/>
    <w:rsid w:val="00271B2B"/>
    <w:rsid w:val="002A398C"/>
    <w:rsid w:val="002D0CC1"/>
    <w:rsid w:val="003E20B3"/>
    <w:rsid w:val="004E1CCA"/>
    <w:rsid w:val="00531BDD"/>
    <w:rsid w:val="005E7F59"/>
    <w:rsid w:val="005F3C56"/>
    <w:rsid w:val="006819B4"/>
    <w:rsid w:val="006C1DE0"/>
    <w:rsid w:val="006D3BE0"/>
    <w:rsid w:val="00760AD6"/>
    <w:rsid w:val="007D39A5"/>
    <w:rsid w:val="0085462B"/>
    <w:rsid w:val="008A12EF"/>
    <w:rsid w:val="009C51A3"/>
    <w:rsid w:val="00A3054C"/>
    <w:rsid w:val="00AB2FE0"/>
    <w:rsid w:val="00AD6F89"/>
    <w:rsid w:val="00B11610"/>
    <w:rsid w:val="00B95FAD"/>
    <w:rsid w:val="00C20632"/>
    <w:rsid w:val="00D1754D"/>
    <w:rsid w:val="00D53935"/>
    <w:rsid w:val="00DB5EB5"/>
    <w:rsid w:val="00DF7E1D"/>
    <w:rsid w:val="00E63930"/>
    <w:rsid w:val="00EA0FAD"/>
    <w:rsid w:val="00EE02F7"/>
    <w:rsid w:val="00F672F9"/>
    <w:rsid w:val="00F76612"/>
    <w:rsid w:val="00F94FE1"/>
    <w:rsid w:val="00FA72A1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38D2"/>
  </w:style>
  <w:style w:type="character" w:customStyle="1" w:styleId="eop">
    <w:name w:val="eop"/>
    <w:basedOn w:val="a0"/>
    <w:rsid w:val="000338D2"/>
  </w:style>
  <w:style w:type="paragraph" w:styleId="a3">
    <w:name w:val="Balloon Text"/>
    <w:basedOn w:val="a"/>
    <w:link w:val="Char"/>
    <w:uiPriority w:val="99"/>
    <w:semiHidden/>
    <w:unhideWhenUsed/>
    <w:rsid w:val="00FA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2A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7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load.wikimedia.org/wikipedia/commons/9/92/Neos_Aristofanis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16</cp:revision>
  <cp:lastPrinted>2023-03-09T14:27:00Z</cp:lastPrinted>
  <dcterms:created xsi:type="dcterms:W3CDTF">2022-11-05T18:57:00Z</dcterms:created>
  <dcterms:modified xsi:type="dcterms:W3CDTF">2023-03-09T14:29:00Z</dcterms:modified>
</cp:coreProperties>
</file>