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0A555" w14:textId="77777777" w:rsidR="00564642" w:rsidRDefault="00000000">
      <w:pPr>
        <w:spacing w:after="0" w:line="360" w:lineRule="auto"/>
        <w:jc w:val="both"/>
        <w:rPr>
          <w:b/>
          <w:sz w:val="24"/>
          <w:szCs w:val="24"/>
        </w:rPr>
      </w:pPr>
      <w:r>
        <w:rPr>
          <w:b/>
          <w:sz w:val="24"/>
          <w:szCs w:val="24"/>
        </w:rPr>
        <w:t>ΘΕΜΑ 4</w:t>
      </w:r>
    </w:p>
    <w:p w14:paraId="5F936001" w14:textId="77777777" w:rsidR="00564642" w:rsidRDefault="00000000">
      <w:pPr>
        <w:spacing w:after="0" w:line="360" w:lineRule="auto"/>
        <w:jc w:val="both"/>
        <w:rPr>
          <w:b/>
          <w:sz w:val="24"/>
          <w:szCs w:val="24"/>
        </w:rPr>
      </w:pPr>
      <w:r>
        <w:rPr>
          <w:b/>
          <w:sz w:val="24"/>
          <w:szCs w:val="24"/>
        </w:rPr>
        <w:t xml:space="preserve">4.1 Στην παρακάτω εικόνα απεικονίζονται 4 φάσεις μιας αντίδρασης διάσπασης, η οποία πραγματοποιείται </w:t>
      </w:r>
      <w:proofErr w:type="spellStart"/>
      <w:r>
        <w:rPr>
          <w:b/>
          <w:sz w:val="24"/>
          <w:szCs w:val="24"/>
        </w:rPr>
        <w:t>ενζυμικά</w:t>
      </w:r>
      <w:proofErr w:type="spellEnd"/>
      <w:r>
        <w:rPr>
          <w:b/>
          <w:sz w:val="24"/>
          <w:szCs w:val="24"/>
        </w:rPr>
        <w:t>.</w:t>
      </w:r>
    </w:p>
    <w:p w14:paraId="33D6F40F" w14:textId="77777777" w:rsidR="00564642" w:rsidRDefault="00000000">
      <w:pPr>
        <w:spacing w:after="0" w:line="360" w:lineRule="auto"/>
        <w:jc w:val="both"/>
        <w:rPr>
          <w:b/>
          <w:sz w:val="24"/>
          <w:szCs w:val="24"/>
        </w:rPr>
      </w:pPr>
      <w:r>
        <w:rPr>
          <w:b/>
          <w:noProof/>
          <w:sz w:val="24"/>
          <w:szCs w:val="24"/>
        </w:rPr>
        <w:drawing>
          <wp:inline distT="114300" distB="114300" distL="114300" distR="114300" wp14:anchorId="0EEB580E" wp14:editId="759DBECA">
            <wp:extent cx="5276850" cy="235163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t="8219"/>
                    <a:stretch>
                      <a:fillRect/>
                    </a:stretch>
                  </pic:blipFill>
                  <pic:spPr>
                    <a:xfrm>
                      <a:off x="0" y="0"/>
                      <a:ext cx="5276850" cy="2351633"/>
                    </a:xfrm>
                    <a:prstGeom prst="rect">
                      <a:avLst/>
                    </a:prstGeom>
                    <a:ln/>
                  </pic:spPr>
                </pic:pic>
              </a:graphicData>
            </a:graphic>
          </wp:inline>
        </w:drawing>
      </w:r>
    </w:p>
    <w:p w14:paraId="585DBA4A" w14:textId="77777777" w:rsidR="00564642" w:rsidRDefault="00000000">
      <w:pPr>
        <w:spacing w:before="240" w:after="0" w:line="360" w:lineRule="auto"/>
        <w:jc w:val="both"/>
        <w:rPr>
          <w:sz w:val="24"/>
          <w:szCs w:val="24"/>
        </w:rPr>
      </w:pPr>
      <w:r>
        <w:rPr>
          <w:sz w:val="24"/>
          <w:szCs w:val="24"/>
        </w:rPr>
        <w:t>α.  Να αντιστοιχίσετε τα γράμματα Α, Β, Γ και Δ με τους εξής όρους: 1. Ενεργό κέντρο ενζύμου, 2. Υπόστρωμα, 3. Προϊόντα αντίδρασης, 4. Ένζυμο (μονάδες 4) και να αναφέρετε μια ιδιότητα των ενζύμων που προκύπτει από την εικόνα συγκρίνοντας τη δομή του ενζύμου στην αρχή (φάση 1) και στο τέλος της διαδικασίας (φάση 4) (μονάδες 2).</w:t>
      </w:r>
    </w:p>
    <w:p w14:paraId="1EC096BB" w14:textId="77777777" w:rsidR="00564642" w:rsidRDefault="00000000">
      <w:pPr>
        <w:spacing w:after="0" w:line="360" w:lineRule="auto"/>
        <w:jc w:val="both"/>
        <w:rPr>
          <w:sz w:val="24"/>
          <w:szCs w:val="24"/>
        </w:rPr>
      </w:pPr>
      <w:r>
        <w:rPr>
          <w:sz w:val="24"/>
          <w:szCs w:val="24"/>
        </w:rPr>
        <w:t xml:space="preserve">β. Να γράψετε πώς χαρακτηρίζεται το ένζυμο αν η ενζυμική αντίδραση της εικόνας πραγματοποιείται: i. σε κοιλότητα του οργανισμού, π.χ. στοματική κοιλότητα (μονάδες 2), </w:t>
      </w:r>
      <w:proofErr w:type="spellStart"/>
      <w:r>
        <w:rPr>
          <w:sz w:val="24"/>
          <w:szCs w:val="24"/>
        </w:rPr>
        <w:t>ii</w:t>
      </w:r>
      <w:proofErr w:type="spellEnd"/>
      <w:r>
        <w:rPr>
          <w:sz w:val="24"/>
          <w:szCs w:val="24"/>
        </w:rPr>
        <w:t>. στο εσωτερικό ενός κυττάρου (μονάδες 2) και να γράψετε πώς θα ονομαζόταν το ένζυμο αν η ενζυμική αντίδραση που κατέλυε ήταν η διάσπαση λιπιδίων (μονάδες 2).</w:t>
      </w:r>
    </w:p>
    <w:p w14:paraId="5D634259" w14:textId="77777777" w:rsidR="00564642" w:rsidRDefault="00000000">
      <w:pPr>
        <w:spacing w:after="0" w:line="360" w:lineRule="auto"/>
        <w:jc w:val="right"/>
        <w:rPr>
          <w:b/>
          <w:sz w:val="24"/>
          <w:szCs w:val="24"/>
        </w:rPr>
      </w:pPr>
      <w:r>
        <w:rPr>
          <w:b/>
          <w:sz w:val="24"/>
          <w:szCs w:val="24"/>
        </w:rPr>
        <w:t>Μονάδες 12</w:t>
      </w:r>
    </w:p>
    <w:p w14:paraId="43F535EF" w14:textId="77777777" w:rsidR="00564642" w:rsidRDefault="00000000">
      <w:pPr>
        <w:spacing w:after="0" w:line="360" w:lineRule="auto"/>
        <w:jc w:val="both"/>
        <w:rPr>
          <w:b/>
          <w:color w:val="000000"/>
          <w:sz w:val="24"/>
          <w:szCs w:val="24"/>
        </w:rPr>
      </w:pPr>
      <w:r>
        <w:rPr>
          <w:b/>
          <w:sz w:val="24"/>
          <w:szCs w:val="24"/>
        </w:rPr>
        <w:t xml:space="preserve">4.2 </w:t>
      </w:r>
      <w:r>
        <w:rPr>
          <w:b/>
          <w:color w:val="000000"/>
          <w:sz w:val="24"/>
          <w:szCs w:val="24"/>
        </w:rPr>
        <w:t xml:space="preserve">Οι οργανισμοί που αναπαράγονται αμφιγονικά μπορούν και διατηρούν, από γενιά σε γενιά, σταθερό τον αριθμό των χρωμοσωμάτων του είδους τους με βάση δύο βιολογικές διαδικασίες. </w:t>
      </w:r>
    </w:p>
    <w:p w14:paraId="3122F75A" w14:textId="77777777" w:rsidR="00564642" w:rsidRDefault="00000000">
      <w:pPr>
        <w:spacing w:after="0" w:line="360" w:lineRule="auto"/>
        <w:jc w:val="both"/>
        <w:rPr>
          <w:color w:val="000000"/>
          <w:sz w:val="24"/>
          <w:szCs w:val="24"/>
        </w:rPr>
      </w:pPr>
      <w:r>
        <w:rPr>
          <w:color w:val="000000"/>
          <w:sz w:val="24"/>
          <w:szCs w:val="24"/>
        </w:rPr>
        <w:t>α.  Να αναφέρετε τις διαδικασίες αυτές (μονάδες 2) και να εξηγήσετε τον τρόπο με τον οποίο συμμετέχει η κάθε διαδικασία στη διατήρηση σταθερού του αριθμού χρωμοσωμάτων από γενιά σε γενιά (μονάδες 4).</w:t>
      </w:r>
    </w:p>
    <w:p w14:paraId="25781642" w14:textId="77777777" w:rsidR="00564642" w:rsidRDefault="00000000">
      <w:pPr>
        <w:spacing w:after="0" w:line="360" w:lineRule="auto"/>
        <w:jc w:val="both"/>
        <w:rPr>
          <w:color w:val="000000"/>
          <w:sz w:val="24"/>
          <w:szCs w:val="24"/>
        </w:rPr>
      </w:pPr>
      <w:r>
        <w:rPr>
          <w:color w:val="000000"/>
          <w:sz w:val="24"/>
          <w:szCs w:val="24"/>
        </w:rPr>
        <w:t>β. Το γαϊδούρι (</w:t>
      </w:r>
      <w:proofErr w:type="spellStart"/>
      <w:r>
        <w:rPr>
          <w:i/>
          <w:color w:val="000000"/>
          <w:sz w:val="24"/>
          <w:szCs w:val="24"/>
        </w:rPr>
        <w:t>Equus</w:t>
      </w:r>
      <w:proofErr w:type="spellEnd"/>
      <w:r>
        <w:rPr>
          <w:i/>
          <w:color w:val="000000"/>
          <w:sz w:val="24"/>
          <w:szCs w:val="24"/>
        </w:rPr>
        <w:t xml:space="preserve"> </w:t>
      </w:r>
      <w:proofErr w:type="spellStart"/>
      <w:r>
        <w:rPr>
          <w:i/>
          <w:color w:val="000000"/>
          <w:sz w:val="24"/>
          <w:szCs w:val="24"/>
        </w:rPr>
        <w:t>africanus</w:t>
      </w:r>
      <w:proofErr w:type="spellEnd"/>
      <w:r>
        <w:rPr>
          <w:color w:val="000000"/>
          <w:sz w:val="24"/>
          <w:szCs w:val="24"/>
        </w:rPr>
        <w:t>) με διπλοειδή αριθμό χρωμοσωμάτων 2n = 62 και το άλογο (</w:t>
      </w:r>
      <w:proofErr w:type="spellStart"/>
      <w:r>
        <w:rPr>
          <w:i/>
          <w:color w:val="000000"/>
          <w:sz w:val="24"/>
          <w:szCs w:val="24"/>
        </w:rPr>
        <w:t>Equus</w:t>
      </w:r>
      <w:proofErr w:type="spellEnd"/>
      <w:r>
        <w:rPr>
          <w:i/>
          <w:color w:val="000000"/>
          <w:sz w:val="24"/>
          <w:szCs w:val="24"/>
        </w:rPr>
        <w:t xml:space="preserve"> </w:t>
      </w:r>
      <w:proofErr w:type="spellStart"/>
      <w:r>
        <w:rPr>
          <w:i/>
          <w:color w:val="000000"/>
          <w:sz w:val="24"/>
          <w:szCs w:val="24"/>
        </w:rPr>
        <w:t>ferus</w:t>
      </w:r>
      <w:proofErr w:type="spellEnd"/>
      <w:r>
        <w:rPr>
          <w:color w:val="000000"/>
          <w:sz w:val="24"/>
          <w:szCs w:val="24"/>
        </w:rPr>
        <w:t xml:space="preserve">) με 2n = 64, μολονότι είναι δύο διαφορετικά βιολογικά είδη, </w:t>
      </w:r>
      <w:r>
        <w:rPr>
          <w:color w:val="000000"/>
          <w:sz w:val="24"/>
          <w:szCs w:val="24"/>
        </w:rPr>
        <w:lastRenderedPageBreak/>
        <w:t>μπορ</w:t>
      </w:r>
      <w:r>
        <w:rPr>
          <w:sz w:val="24"/>
          <w:szCs w:val="24"/>
        </w:rPr>
        <w:t xml:space="preserve">ούν </w:t>
      </w:r>
      <w:r>
        <w:rPr>
          <w:color w:val="000000"/>
          <w:sz w:val="24"/>
          <w:szCs w:val="24"/>
        </w:rPr>
        <w:t xml:space="preserve"> να αναπαράγονται μεταξύ τους</w:t>
      </w:r>
      <w:r>
        <w:rPr>
          <w:sz w:val="24"/>
          <w:szCs w:val="24"/>
        </w:rPr>
        <w:t xml:space="preserve">. Ο απόγονος που </w:t>
      </w:r>
      <w:r>
        <w:rPr>
          <w:color w:val="000000"/>
          <w:sz w:val="24"/>
          <w:szCs w:val="24"/>
        </w:rPr>
        <w:t>γεννιέται, το μουλάρι (</w:t>
      </w:r>
      <w:proofErr w:type="spellStart"/>
      <w:r>
        <w:rPr>
          <w:i/>
          <w:color w:val="000000"/>
          <w:sz w:val="24"/>
          <w:szCs w:val="24"/>
        </w:rPr>
        <w:t>Equus</w:t>
      </w:r>
      <w:proofErr w:type="spellEnd"/>
      <w:r>
        <w:rPr>
          <w:i/>
          <w:color w:val="000000"/>
          <w:sz w:val="24"/>
          <w:szCs w:val="24"/>
        </w:rPr>
        <w:t xml:space="preserve"> </w:t>
      </w:r>
      <w:proofErr w:type="spellStart"/>
      <w:r>
        <w:rPr>
          <w:i/>
          <w:color w:val="000000"/>
          <w:sz w:val="24"/>
          <w:szCs w:val="24"/>
        </w:rPr>
        <w:t>mulus</w:t>
      </w:r>
      <w:proofErr w:type="spellEnd"/>
      <w:r>
        <w:rPr>
          <w:color w:val="000000"/>
          <w:sz w:val="24"/>
          <w:szCs w:val="24"/>
        </w:rPr>
        <w:t>), είναι, συνήθως, στείρο. Να αναφέρετε τον αριθμό χρωμοσωμάτων που θα περιέχουν τα σπερματοζωάρια του γαϊδουριού και τα ωάρια του αλόγου αντίστοιχα (μονάδες 2), τον αριθμό χρωμοσωμάτων που θα περιέχουν τα σωματικά κύτταρα του μουλαριού (μονάδες 2)</w:t>
      </w:r>
      <w:r>
        <w:rPr>
          <w:sz w:val="24"/>
          <w:szCs w:val="24"/>
        </w:rPr>
        <w:t>. Να</w:t>
      </w:r>
      <w:r>
        <w:rPr>
          <w:color w:val="000000"/>
          <w:sz w:val="24"/>
          <w:szCs w:val="24"/>
        </w:rPr>
        <w:t xml:space="preserve"> αιτιολογήσετε, με βάση τον αριθμό των χρωμοσωμάτων του, γιατί πιστεύετε ότι το μουλάρι είναι, συνήθως, στείρο (μονάδες 3).</w:t>
      </w:r>
    </w:p>
    <w:p w14:paraId="0AFA9E4C" w14:textId="77777777" w:rsidR="00564642" w:rsidRDefault="00000000">
      <w:pPr>
        <w:spacing w:after="0" w:line="360" w:lineRule="auto"/>
        <w:jc w:val="right"/>
        <w:rPr>
          <w:b/>
          <w:sz w:val="28"/>
          <w:szCs w:val="28"/>
        </w:rPr>
      </w:pPr>
      <w:r>
        <w:rPr>
          <w:b/>
          <w:color w:val="000000"/>
          <w:sz w:val="24"/>
          <w:szCs w:val="24"/>
        </w:rPr>
        <w:t>Μονάδες 13</w:t>
      </w:r>
    </w:p>
    <w:p w14:paraId="4B97858D" w14:textId="77777777" w:rsidR="00564642" w:rsidRDefault="00564642"/>
    <w:sectPr w:rsidR="00564642">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642"/>
    <w:rsid w:val="00300BDC"/>
    <w:rsid w:val="0056464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586D"/>
  <w15:docId w15:val="{1278F825-0542-4DE1-95A0-0EFFF9CAD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6893"/>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zCKyHl8sub+Go71N0UAjPN8nKA==">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281</Words>
  <Characters>1522</Characters>
  <Application>Microsoft Office Word</Application>
  <DocSecurity>0</DocSecurity>
  <Lines>12</Lines>
  <Paragraphs>3</Paragraphs>
  <ScaleCrop>false</ScaleCrop>
  <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NIKOS KOURDOGLOU</dc:creator>
  <cp:lastModifiedBy>NIKOS KOURDOGLOU</cp:lastModifiedBy>
  <cp:revision>2</cp:revision>
  <dcterms:created xsi:type="dcterms:W3CDTF">2022-10-21T18:45:00Z</dcterms:created>
  <dcterms:modified xsi:type="dcterms:W3CDTF">2022-10-21T18:45:00Z</dcterms:modified>
</cp:coreProperties>
</file>