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F18E" w14:textId="77777777" w:rsidR="00404E72" w:rsidRPr="00D72F36" w:rsidRDefault="00404E72" w:rsidP="00404E7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/>
          <w:u w:val="single"/>
          <w:lang w:val="el-GR"/>
        </w:rPr>
      </w:pPr>
      <w:r w:rsidRPr="00D72F36">
        <w:rPr>
          <w:rFonts w:asciiTheme="minorHAnsi" w:eastAsiaTheme="minorEastAsia" w:hAnsiTheme="minorHAnsi" w:cstheme="minorHAnsi"/>
          <w:b/>
          <w:bCs/>
          <w:color w:val="000000"/>
          <w:u w:val="single"/>
          <w:lang w:val="el-GR"/>
        </w:rPr>
        <w:t>Ενδεικτικές απαντήσεις</w:t>
      </w:r>
    </w:p>
    <w:p w14:paraId="7BB4B085" w14:textId="77777777" w:rsidR="00404E72" w:rsidRPr="00404E72" w:rsidRDefault="00404E72" w:rsidP="00404E7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 w:cstheme="minorHAnsi"/>
          <w:lang w:val="el-GR"/>
        </w:rPr>
      </w:pPr>
      <w:r w:rsidRPr="00404E72">
        <w:rPr>
          <w:rFonts w:asciiTheme="minorHAnsi" w:eastAsiaTheme="minorEastAsia" w:hAnsiTheme="minorHAnsi" w:cstheme="minorHAnsi"/>
          <w:b/>
          <w:bCs/>
          <w:color w:val="000000"/>
          <w:lang w:val="el-GR"/>
        </w:rPr>
        <w:t>2.1</w:t>
      </w:r>
    </w:p>
    <w:p w14:paraId="5DE4D9A6" w14:textId="77777777" w:rsidR="00B057E0" w:rsidRDefault="00404E72" w:rsidP="00404E72">
      <w:pPr>
        <w:spacing w:line="360" w:lineRule="auto"/>
        <w:jc w:val="both"/>
        <w:rPr>
          <w:rFonts w:asciiTheme="minorHAnsi" w:eastAsiaTheme="minorHAnsi" w:hAnsiTheme="minorHAnsi" w:cstheme="minorHAnsi"/>
          <w:bCs/>
          <w:iCs/>
          <w:lang w:val="el-GR"/>
        </w:rPr>
      </w:pPr>
      <w:r w:rsidRPr="00404E72">
        <w:rPr>
          <w:rFonts w:asciiTheme="minorHAnsi" w:eastAsiaTheme="minorHAnsi" w:hAnsiTheme="minorHAnsi" w:cstheme="minorHAnsi"/>
          <w:b/>
          <w:bCs/>
          <w:iCs/>
          <w:lang w:val="el-GR"/>
        </w:rPr>
        <w:t xml:space="preserve">α) </w:t>
      </w:r>
      <w:r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Η ατομική ακτίνα αυξάνεται από τα δεξιά προς τα αριστερά κατά μήκος μίας περιόδου και από επάνω προς τα κάτω κατά μήκος μιας ομάδας του Περιοδικού Πίνακα. </w:t>
      </w:r>
      <w:r w:rsidR="00B057E0" w:rsidRPr="00B057E0">
        <w:rPr>
          <w:rFonts w:asciiTheme="minorHAnsi" w:eastAsiaTheme="minorHAnsi" w:hAnsiTheme="minorHAnsi" w:cstheme="minorHAnsi"/>
          <w:bCs/>
          <w:iCs/>
          <w:lang w:val="el-GR"/>
        </w:rPr>
        <w:t xml:space="preserve">Άρα το </w:t>
      </w:r>
      <w:r w:rsidR="00B057E0" w:rsidRPr="00685319">
        <w:rPr>
          <w:rFonts w:asciiTheme="minorHAnsi" w:eastAsiaTheme="minorHAnsi" w:hAnsiTheme="minorHAnsi" w:cstheme="minorHAnsi"/>
          <w:b/>
          <w:iCs/>
          <w:lang w:val="el-GR"/>
        </w:rPr>
        <w:t xml:space="preserve">Α </w:t>
      </w:r>
      <w:r w:rsidR="00B057E0" w:rsidRPr="00B057E0">
        <w:rPr>
          <w:rFonts w:asciiTheme="minorHAnsi" w:eastAsiaTheme="minorHAnsi" w:hAnsiTheme="minorHAnsi" w:cstheme="minorHAnsi"/>
          <w:bCs/>
          <w:iCs/>
          <w:lang w:val="el-GR"/>
        </w:rPr>
        <w:t>έχει τη μικρότερη ατομική ακτίνα αφού βρίσκεται και πιο δεξιά σε ό,τι αφορά την ίδια περίοδο και πιο επάνω σε ό,τι αφορά την ομάδα.</w:t>
      </w:r>
    </w:p>
    <w:p w14:paraId="2F7E8E8C" w14:textId="77777777" w:rsidR="003937DD" w:rsidRDefault="00404E72" w:rsidP="00404E72">
      <w:pPr>
        <w:spacing w:line="360" w:lineRule="auto"/>
        <w:jc w:val="both"/>
        <w:rPr>
          <w:rFonts w:asciiTheme="minorHAnsi" w:eastAsiaTheme="minorHAnsi" w:hAnsiTheme="minorHAnsi" w:cstheme="minorHAnsi"/>
          <w:bCs/>
          <w:iCs/>
          <w:lang w:val="el-GR"/>
        </w:rPr>
      </w:pPr>
      <w:r w:rsidRPr="00404E72">
        <w:rPr>
          <w:rFonts w:asciiTheme="minorHAnsi" w:eastAsiaTheme="minorHAnsi" w:hAnsiTheme="minorHAnsi" w:cstheme="minorHAnsi"/>
          <w:b/>
          <w:bCs/>
          <w:iCs/>
          <w:lang w:val="el-GR"/>
        </w:rPr>
        <w:t xml:space="preserve">β) </w:t>
      </w:r>
      <w:r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Η τιμή της ενέργειας πρώτου ιοντισμού αυξάνεται από κάτω προς τα επάνω κατά μήκος μιας ομάδας του Περιοδικού Πίνακα. </w:t>
      </w:r>
      <w:r w:rsidR="00384B3F">
        <w:rPr>
          <w:rFonts w:asciiTheme="minorHAnsi" w:eastAsiaTheme="minorHAnsi" w:hAnsiTheme="minorHAnsi" w:cstheme="minorHAnsi"/>
          <w:bCs/>
          <w:iCs/>
          <w:lang w:val="el-GR"/>
        </w:rPr>
        <w:t xml:space="preserve">Αφού τα στοιχεία </w:t>
      </w:r>
      <w:r w:rsidR="00384B3F" w:rsidRPr="00685319">
        <w:rPr>
          <w:rFonts w:asciiTheme="minorHAnsi" w:eastAsiaTheme="minorHAnsi" w:hAnsiTheme="minorHAnsi" w:cstheme="minorHAnsi"/>
          <w:b/>
          <w:iCs/>
          <w:lang w:val="el-GR"/>
        </w:rPr>
        <w:t>Φ</w:t>
      </w:r>
      <w:r w:rsidR="00384B3F">
        <w:rPr>
          <w:rFonts w:asciiTheme="minorHAnsi" w:eastAsiaTheme="minorHAnsi" w:hAnsiTheme="minorHAnsi" w:cstheme="minorHAnsi"/>
          <w:bCs/>
          <w:iCs/>
          <w:lang w:val="el-GR"/>
        </w:rPr>
        <w:t xml:space="preserve"> και </w:t>
      </w:r>
      <w:r w:rsidR="00384B3F" w:rsidRPr="00685319">
        <w:rPr>
          <w:rFonts w:asciiTheme="minorHAnsi" w:eastAsiaTheme="minorHAnsi" w:hAnsiTheme="minorHAnsi" w:cstheme="minorHAnsi"/>
          <w:b/>
          <w:iCs/>
          <w:lang w:val="el-GR"/>
        </w:rPr>
        <w:t>Σ</w:t>
      </w:r>
      <w:r w:rsidR="00384B3F">
        <w:rPr>
          <w:rFonts w:asciiTheme="minorHAnsi" w:eastAsiaTheme="minorHAnsi" w:hAnsiTheme="minorHAnsi" w:cstheme="minorHAnsi"/>
          <w:bCs/>
          <w:iCs/>
          <w:lang w:val="el-GR"/>
        </w:rPr>
        <w:t xml:space="preserve"> ανήκουν στην ίδια ομάδα τότε </w:t>
      </w:r>
      <w:r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το στοιχείο </w:t>
      </w:r>
      <w:r w:rsidR="006D57BF">
        <w:rPr>
          <w:rFonts w:asciiTheme="minorHAnsi" w:eastAsiaTheme="minorHAnsi" w:hAnsiTheme="minorHAnsi" w:cstheme="minorHAnsi"/>
          <w:bCs/>
          <w:iCs/>
          <w:lang w:val="el-GR"/>
        </w:rPr>
        <w:t>Φ</w:t>
      </w:r>
      <w:r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 έχει τη μεγαλύτερη τιμή ενέργειας πρώτου ιοντισμού</w:t>
      </w:r>
      <w:r w:rsidR="00384B3F">
        <w:rPr>
          <w:rFonts w:asciiTheme="minorHAnsi" w:eastAsiaTheme="minorHAnsi" w:hAnsiTheme="minorHAnsi" w:cstheme="minorHAnsi"/>
          <w:bCs/>
          <w:iCs/>
          <w:lang w:val="el-GR"/>
        </w:rPr>
        <w:t>.</w:t>
      </w:r>
    </w:p>
    <w:p w14:paraId="252F5126" w14:textId="77777777" w:rsidR="00404E72" w:rsidRPr="00404E72" w:rsidRDefault="00404E72" w:rsidP="00404E72">
      <w:pPr>
        <w:spacing w:line="360" w:lineRule="auto"/>
        <w:jc w:val="both"/>
        <w:rPr>
          <w:rFonts w:asciiTheme="minorHAnsi" w:eastAsiaTheme="minorHAnsi" w:hAnsiTheme="minorHAnsi" w:cstheme="minorHAnsi"/>
          <w:bCs/>
          <w:iCs/>
          <w:lang w:val="el-GR"/>
        </w:rPr>
      </w:pPr>
      <w:r w:rsidRPr="00404E72">
        <w:rPr>
          <w:rFonts w:asciiTheme="minorHAnsi" w:eastAsiaTheme="minorHAnsi" w:hAnsiTheme="minorHAnsi" w:cstheme="minorHAnsi"/>
          <w:b/>
          <w:bCs/>
          <w:iCs/>
          <w:lang w:val="el-GR"/>
        </w:rPr>
        <w:t xml:space="preserve">γ) </w:t>
      </w:r>
      <w:r w:rsidR="00384B3F"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Η οξύτητα των οξέων της μορφής </w:t>
      </w:r>
      <w:r w:rsidR="00384B3F" w:rsidRPr="00404E72">
        <w:rPr>
          <w:rFonts w:asciiTheme="minorHAnsi" w:eastAsiaTheme="minorHAnsi" w:hAnsiTheme="minorHAnsi" w:cstheme="minorHAnsi"/>
          <w:b/>
          <w:bCs/>
          <w:iCs/>
          <w:lang w:val="el-GR"/>
        </w:rPr>
        <w:t>Η</w:t>
      </w:r>
      <w:r w:rsidR="00384B3F"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Χ αυξάνεται όσο αυξάνει η ατομική ακτίνα του Χ. </w:t>
      </w:r>
      <w:r w:rsidR="00E2080F">
        <w:rPr>
          <w:rFonts w:asciiTheme="minorHAnsi" w:eastAsiaTheme="minorHAnsi" w:hAnsiTheme="minorHAnsi" w:cstheme="minorHAnsi"/>
          <w:bCs/>
          <w:iCs/>
          <w:lang w:val="el-GR"/>
        </w:rPr>
        <w:t xml:space="preserve">Επίσης γνωρίζουμε ότι </w:t>
      </w:r>
      <w:r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ατομική ακτίνα αυξάνεται από επάνω προς τα κάτω κατά μήκος μιας ομάδας του Περιοδικού Πίνακα. </w:t>
      </w:r>
      <w:r w:rsidR="00384B3F">
        <w:rPr>
          <w:rFonts w:asciiTheme="minorHAnsi" w:eastAsiaTheme="minorHAnsi" w:hAnsiTheme="minorHAnsi" w:cstheme="minorHAnsi"/>
          <w:bCs/>
          <w:iCs/>
          <w:lang w:val="el-GR"/>
        </w:rPr>
        <w:t xml:space="preserve">Δεδομένου ότι  </w:t>
      </w:r>
      <w:r w:rsidR="00E2080F">
        <w:rPr>
          <w:rFonts w:asciiTheme="minorHAnsi" w:eastAsiaTheme="minorHAnsi" w:hAnsiTheme="minorHAnsi" w:cstheme="minorHAnsi"/>
          <w:bCs/>
          <w:iCs/>
          <w:lang w:val="el-GR"/>
        </w:rPr>
        <w:t xml:space="preserve">τα στοιχεία </w:t>
      </w:r>
      <w:r w:rsidR="00E2080F" w:rsidRPr="00685319">
        <w:rPr>
          <w:rFonts w:asciiTheme="minorHAnsi" w:eastAsiaTheme="minorHAnsi" w:hAnsiTheme="minorHAnsi" w:cstheme="minorHAnsi"/>
          <w:b/>
          <w:iCs/>
          <w:lang w:val="el-GR"/>
        </w:rPr>
        <w:t xml:space="preserve">Φ </w:t>
      </w:r>
      <w:r w:rsidR="00E2080F">
        <w:rPr>
          <w:rFonts w:asciiTheme="minorHAnsi" w:eastAsiaTheme="minorHAnsi" w:hAnsiTheme="minorHAnsi" w:cstheme="minorHAnsi"/>
          <w:bCs/>
          <w:iCs/>
          <w:lang w:val="el-GR"/>
        </w:rPr>
        <w:t xml:space="preserve">και </w:t>
      </w:r>
      <w:r w:rsidR="00E2080F" w:rsidRPr="00685319">
        <w:rPr>
          <w:rFonts w:asciiTheme="minorHAnsi" w:eastAsiaTheme="minorHAnsi" w:hAnsiTheme="minorHAnsi" w:cstheme="minorHAnsi"/>
          <w:b/>
          <w:iCs/>
          <w:lang w:val="el-GR"/>
        </w:rPr>
        <w:t>Σ</w:t>
      </w:r>
      <w:r w:rsidR="00E2080F">
        <w:rPr>
          <w:rFonts w:asciiTheme="minorHAnsi" w:eastAsiaTheme="minorHAnsi" w:hAnsiTheme="minorHAnsi" w:cstheme="minorHAnsi"/>
          <w:bCs/>
          <w:iCs/>
          <w:lang w:val="el-GR"/>
        </w:rPr>
        <w:t xml:space="preserve"> ανήκουν στην ίδια ομάδα και το στοιχείο </w:t>
      </w:r>
      <w:r w:rsidR="00E2080F" w:rsidRPr="00685319">
        <w:rPr>
          <w:rFonts w:asciiTheme="minorHAnsi" w:eastAsiaTheme="minorHAnsi" w:hAnsiTheme="minorHAnsi" w:cstheme="minorHAnsi"/>
          <w:b/>
          <w:iCs/>
          <w:lang w:val="el-GR"/>
        </w:rPr>
        <w:t>Σ</w:t>
      </w:r>
      <w:r w:rsidR="00E2080F">
        <w:rPr>
          <w:rFonts w:asciiTheme="minorHAnsi" w:eastAsiaTheme="minorHAnsi" w:hAnsiTheme="minorHAnsi" w:cstheme="minorHAnsi"/>
          <w:bCs/>
          <w:iCs/>
          <w:lang w:val="el-GR"/>
        </w:rPr>
        <w:t xml:space="preserve"> έχει μεγαλύτερη ακτίνα σε σχέση με το </w:t>
      </w:r>
      <w:r w:rsidR="00E2080F" w:rsidRPr="00685319">
        <w:rPr>
          <w:rFonts w:asciiTheme="minorHAnsi" w:eastAsiaTheme="minorHAnsi" w:hAnsiTheme="minorHAnsi" w:cstheme="minorHAnsi"/>
          <w:b/>
          <w:iCs/>
          <w:lang w:val="el-GR"/>
        </w:rPr>
        <w:t>Φ</w:t>
      </w:r>
      <w:r w:rsidR="00E2080F">
        <w:rPr>
          <w:rFonts w:asciiTheme="minorHAnsi" w:eastAsiaTheme="minorHAnsi" w:hAnsiTheme="minorHAnsi" w:cstheme="minorHAnsi"/>
          <w:bCs/>
          <w:iCs/>
          <w:lang w:val="el-GR"/>
        </w:rPr>
        <w:t xml:space="preserve"> τότε </w:t>
      </w:r>
      <w:r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η ένωση </w:t>
      </w:r>
      <w:r w:rsidRPr="00404E72">
        <w:rPr>
          <w:rFonts w:asciiTheme="minorHAnsi" w:eastAsiaTheme="minorHAnsi" w:hAnsiTheme="minorHAnsi" w:cstheme="minorHAnsi"/>
          <w:b/>
          <w:bCs/>
          <w:iCs/>
          <w:lang w:val="el-GR"/>
        </w:rPr>
        <w:t>Η</w:t>
      </w:r>
      <w:r w:rsidR="006D57BF">
        <w:rPr>
          <w:rFonts w:asciiTheme="minorHAnsi" w:eastAsiaTheme="minorHAnsi" w:hAnsiTheme="minorHAnsi" w:cstheme="minorHAnsi"/>
          <w:bCs/>
          <w:iCs/>
          <w:lang w:val="el-GR"/>
        </w:rPr>
        <w:t>Σ</w:t>
      </w:r>
      <w:r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 είναι ισχυρότερο οξύ. </w:t>
      </w:r>
    </w:p>
    <w:p w14:paraId="2348F2CD" w14:textId="77777777" w:rsidR="00404E72" w:rsidRPr="00404E72" w:rsidRDefault="00404E72" w:rsidP="00404E72">
      <w:pPr>
        <w:spacing w:line="360" w:lineRule="auto"/>
        <w:jc w:val="both"/>
        <w:rPr>
          <w:rFonts w:asciiTheme="minorHAnsi" w:eastAsiaTheme="minorHAnsi" w:hAnsiTheme="minorHAnsi" w:cstheme="minorHAnsi"/>
          <w:bCs/>
          <w:iCs/>
          <w:lang w:val="el-GR"/>
        </w:rPr>
      </w:pPr>
      <w:r w:rsidRPr="00404E72">
        <w:rPr>
          <w:rFonts w:asciiTheme="minorHAnsi" w:eastAsiaTheme="minorHAnsi" w:hAnsiTheme="minorHAnsi" w:cstheme="minorHAnsi"/>
          <w:b/>
          <w:bCs/>
          <w:iCs/>
          <w:lang w:val="el-GR"/>
        </w:rPr>
        <w:t xml:space="preserve">δ) </w:t>
      </w:r>
      <w:r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Το στοιχείο </w:t>
      </w:r>
      <w:r w:rsidRPr="00685319">
        <w:rPr>
          <w:rFonts w:asciiTheme="minorHAnsi" w:eastAsiaTheme="minorHAnsi" w:hAnsiTheme="minorHAnsi" w:cstheme="minorHAnsi"/>
          <w:b/>
          <w:iCs/>
          <w:lang w:val="el-GR"/>
        </w:rPr>
        <w:t>Λ</w:t>
      </w:r>
      <w:r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 ανήκει στα αλκάλια</w:t>
      </w:r>
      <w:r w:rsidR="00E2080F">
        <w:rPr>
          <w:rFonts w:asciiTheme="minorHAnsi" w:eastAsiaTheme="minorHAnsi" w:hAnsiTheme="minorHAnsi" w:cstheme="minorHAnsi"/>
          <w:bCs/>
          <w:iCs/>
          <w:lang w:val="el-GR"/>
        </w:rPr>
        <w:t xml:space="preserve"> (1</w:t>
      </w:r>
      <w:r w:rsidR="00E2080F" w:rsidRPr="00487480">
        <w:rPr>
          <w:rFonts w:asciiTheme="minorHAnsi" w:eastAsiaTheme="minorHAnsi" w:hAnsiTheme="minorHAnsi" w:cstheme="minorHAnsi"/>
          <w:bCs/>
          <w:iCs/>
          <w:vertAlign w:val="superscript"/>
          <w:lang w:val="el-GR"/>
        </w:rPr>
        <w:t>η</w:t>
      </w:r>
      <w:r w:rsidR="00E2080F">
        <w:rPr>
          <w:rFonts w:asciiTheme="minorHAnsi" w:eastAsiaTheme="minorHAnsi" w:hAnsiTheme="minorHAnsi" w:cstheme="minorHAnsi"/>
          <w:bCs/>
          <w:iCs/>
          <w:lang w:val="el-GR"/>
        </w:rPr>
        <w:t xml:space="preserve"> Ομάδα) και στην 3</w:t>
      </w:r>
      <w:r w:rsidR="00E2080F" w:rsidRPr="00487480">
        <w:rPr>
          <w:rFonts w:asciiTheme="minorHAnsi" w:eastAsiaTheme="minorHAnsi" w:hAnsiTheme="minorHAnsi" w:cstheme="minorHAnsi"/>
          <w:bCs/>
          <w:iCs/>
          <w:vertAlign w:val="superscript"/>
          <w:lang w:val="el-GR"/>
        </w:rPr>
        <w:t>η</w:t>
      </w:r>
      <w:r w:rsidR="00E2080F">
        <w:rPr>
          <w:rFonts w:asciiTheme="minorHAnsi" w:eastAsiaTheme="minorHAnsi" w:hAnsiTheme="minorHAnsi" w:cstheme="minorHAnsi"/>
          <w:bCs/>
          <w:iCs/>
          <w:lang w:val="el-GR"/>
        </w:rPr>
        <w:t xml:space="preserve"> περίοδο, οπότε  θα έχει</w:t>
      </w:r>
      <w:r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ηλεκτρονιακή κατανομή </w:t>
      </w:r>
      <w:r w:rsidRPr="00404E72">
        <w:rPr>
          <w:rFonts w:asciiTheme="minorHAnsi" w:eastAsiaTheme="minorEastAsia" w:hAnsiTheme="minorHAnsi" w:cstheme="minorHAnsi"/>
          <w:lang w:val="el-GR"/>
        </w:rPr>
        <w:t>1</w:t>
      </w:r>
      <w:r w:rsidRPr="00404E72">
        <w:rPr>
          <w:rFonts w:asciiTheme="minorHAnsi" w:eastAsiaTheme="minorEastAsia" w:hAnsiTheme="minorHAnsi" w:cstheme="minorHAnsi"/>
          <w:i/>
        </w:rPr>
        <w:t>s</w:t>
      </w:r>
      <w:r w:rsidRPr="00404E72">
        <w:rPr>
          <w:rFonts w:asciiTheme="minorHAnsi" w:eastAsiaTheme="minorEastAsia" w:hAnsiTheme="minorHAnsi" w:cstheme="minorHAnsi"/>
          <w:vertAlign w:val="superscript"/>
          <w:lang w:val="el-GR"/>
        </w:rPr>
        <w:t xml:space="preserve">2 </w:t>
      </w:r>
      <w:r w:rsidRPr="00404E72">
        <w:rPr>
          <w:rFonts w:asciiTheme="minorHAnsi" w:eastAsiaTheme="minorEastAsia" w:hAnsiTheme="minorHAnsi" w:cstheme="minorHAnsi"/>
          <w:lang w:val="el-GR"/>
        </w:rPr>
        <w:t>2</w:t>
      </w:r>
      <w:r w:rsidRPr="00404E72">
        <w:rPr>
          <w:rFonts w:asciiTheme="minorHAnsi" w:eastAsiaTheme="minorEastAsia" w:hAnsiTheme="minorHAnsi" w:cstheme="minorHAnsi"/>
          <w:i/>
        </w:rPr>
        <w:t>s</w:t>
      </w:r>
      <w:r w:rsidRPr="00404E72">
        <w:rPr>
          <w:rFonts w:asciiTheme="minorHAnsi" w:eastAsiaTheme="minorEastAsia" w:hAnsiTheme="minorHAnsi" w:cstheme="minorHAnsi"/>
          <w:vertAlign w:val="superscript"/>
          <w:lang w:val="el-GR"/>
        </w:rPr>
        <w:t xml:space="preserve">2 </w:t>
      </w:r>
      <w:r w:rsidRPr="00404E72">
        <w:rPr>
          <w:rFonts w:asciiTheme="minorHAnsi" w:eastAsiaTheme="minorEastAsia" w:hAnsiTheme="minorHAnsi" w:cstheme="minorHAnsi"/>
          <w:lang w:val="el-GR"/>
        </w:rPr>
        <w:t>2</w:t>
      </w:r>
      <w:r w:rsidRPr="00404E72">
        <w:rPr>
          <w:rFonts w:asciiTheme="minorHAnsi" w:eastAsiaTheme="minorEastAsia" w:hAnsiTheme="minorHAnsi" w:cstheme="minorHAnsi"/>
          <w:i/>
        </w:rPr>
        <w:t>p</w:t>
      </w:r>
      <w:r w:rsidRPr="00404E72">
        <w:rPr>
          <w:rFonts w:asciiTheme="minorHAnsi" w:eastAsiaTheme="minorEastAsia" w:hAnsiTheme="minorHAnsi" w:cstheme="minorHAnsi"/>
          <w:vertAlign w:val="superscript"/>
          <w:lang w:val="el-GR"/>
        </w:rPr>
        <w:t xml:space="preserve">6 </w:t>
      </w:r>
      <w:r w:rsidRPr="00404E72">
        <w:rPr>
          <w:rFonts w:asciiTheme="minorHAnsi" w:eastAsiaTheme="minorEastAsia" w:hAnsiTheme="minorHAnsi" w:cstheme="minorHAnsi"/>
          <w:lang w:val="el-GR"/>
        </w:rPr>
        <w:t>3</w:t>
      </w:r>
      <w:r w:rsidRPr="00404E72">
        <w:rPr>
          <w:rFonts w:asciiTheme="minorHAnsi" w:eastAsiaTheme="minorEastAsia" w:hAnsiTheme="minorHAnsi" w:cstheme="minorHAnsi"/>
          <w:i/>
        </w:rPr>
        <w:t>s</w:t>
      </w:r>
      <w:r w:rsidRPr="00404E72">
        <w:rPr>
          <w:rFonts w:asciiTheme="minorHAnsi" w:eastAsiaTheme="minorEastAsia" w:hAnsiTheme="minorHAnsi" w:cstheme="minorHAnsi"/>
          <w:vertAlign w:val="superscript"/>
          <w:lang w:val="el-GR"/>
        </w:rPr>
        <w:t>1</w:t>
      </w:r>
      <w:r w:rsidRPr="00404E72">
        <w:rPr>
          <w:rFonts w:asciiTheme="minorHAnsi" w:eastAsiaTheme="minorHAnsi" w:hAnsiTheme="minorHAnsi" w:cstheme="minorHAnsi"/>
          <w:bCs/>
          <w:iCs/>
          <w:lang w:val="el-GR"/>
        </w:rPr>
        <w:t>. Έχει ένα ηλεκτρόνιο σθένους (3</w:t>
      </w:r>
      <w:r w:rsidRPr="00404E72">
        <w:rPr>
          <w:rFonts w:asciiTheme="minorHAnsi" w:eastAsiaTheme="minorHAnsi" w:hAnsiTheme="minorHAnsi" w:cstheme="minorHAnsi"/>
          <w:bCs/>
          <w:iCs/>
        </w:rPr>
        <w:t>s</w:t>
      </w:r>
      <w:r w:rsidRPr="00404E72">
        <w:rPr>
          <w:rFonts w:asciiTheme="minorHAnsi" w:eastAsiaTheme="minorHAnsi" w:hAnsiTheme="minorHAnsi" w:cstheme="minorHAnsi"/>
          <w:bCs/>
          <w:iCs/>
          <w:vertAlign w:val="superscript"/>
          <w:lang w:val="el-GR"/>
        </w:rPr>
        <w:t>1</w:t>
      </w:r>
      <w:r w:rsidRPr="00404E72">
        <w:rPr>
          <w:rFonts w:asciiTheme="minorHAnsi" w:eastAsiaTheme="minorHAnsi" w:hAnsiTheme="minorHAnsi" w:cstheme="minorHAnsi"/>
          <w:bCs/>
          <w:iCs/>
          <w:lang w:val="el-GR"/>
        </w:rPr>
        <w:t>), κατά συνέπεια θα έχει αριθμό οξείδωσης +1</w:t>
      </w:r>
      <w:r w:rsidR="00BE5F17" w:rsidRPr="00BE5F17">
        <w:rPr>
          <w:rFonts w:asciiTheme="minorHAnsi" w:eastAsiaTheme="minorHAnsi" w:hAnsiTheme="minorHAnsi" w:cstheme="minorHAnsi"/>
          <w:bCs/>
          <w:iCs/>
          <w:lang w:val="el-GR"/>
        </w:rPr>
        <w:t xml:space="preserve"> στις ενώσεις του</w:t>
      </w:r>
      <w:r w:rsidRPr="00404E72">
        <w:rPr>
          <w:rFonts w:asciiTheme="minorHAnsi" w:eastAsiaTheme="minorHAnsi" w:hAnsiTheme="minorHAnsi" w:cstheme="minorHAnsi"/>
          <w:bCs/>
          <w:iCs/>
          <w:lang w:val="el-GR"/>
        </w:rPr>
        <w:t>.</w:t>
      </w:r>
    </w:p>
    <w:p w14:paraId="40976DB3" w14:textId="3E7EB95B" w:rsidR="00404E72" w:rsidRPr="00404E72" w:rsidRDefault="00404E72" w:rsidP="00404E72">
      <w:pPr>
        <w:spacing w:line="360" w:lineRule="auto"/>
        <w:jc w:val="both"/>
        <w:rPr>
          <w:rFonts w:asciiTheme="minorHAnsi" w:eastAsiaTheme="minorHAnsi" w:hAnsiTheme="minorHAnsi" w:cstheme="minorHAnsi"/>
          <w:bCs/>
          <w:iCs/>
          <w:lang w:val="el-GR"/>
        </w:rPr>
      </w:pPr>
      <w:r w:rsidRPr="00404E72">
        <w:rPr>
          <w:rFonts w:asciiTheme="minorHAnsi" w:eastAsiaTheme="minorHAnsi" w:hAnsiTheme="minorHAnsi" w:cstheme="minorHAnsi"/>
          <w:b/>
          <w:bCs/>
          <w:iCs/>
          <w:lang w:val="el-GR"/>
        </w:rPr>
        <w:t xml:space="preserve">ε) </w:t>
      </w:r>
      <w:r w:rsidR="006D57BF">
        <w:rPr>
          <w:rFonts w:asciiTheme="minorHAnsi" w:eastAsiaTheme="minorHAnsi" w:hAnsiTheme="minorHAnsi" w:cstheme="minorHAnsi"/>
          <w:bCs/>
          <w:iCs/>
          <w:lang w:val="el-GR"/>
        </w:rPr>
        <w:t xml:space="preserve">Το στοιχείο </w:t>
      </w:r>
      <w:r w:rsidR="00487480">
        <w:rPr>
          <w:rFonts w:asciiTheme="minorHAnsi" w:eastAsiaTheme="minorHAnsi" w:hAnsiTheme="minorHAnsi" w:cstheme="minorHAnsi"/>
          <w:bCs/>
          <w:iCs/>
          <w:lang w:val="el-GR"/>
        </w:rPr>
        <w:t>Σ</w:t>
      </w:r>
      <w:r w:rsidR="003937DD">
        <w:rPr>
          <w:rFonts w:asciiTheme="minorHAnsi" w:eastAsiaTheme="minorHAnsi" w:hAnsiTheme="minorHAnsi" w:cstheme="minorHAnsi"/>
          <w:bCs/>
          <w:iCs/>
          <w:vertAlign w:val="subscript"/>
          <w:lang w:val="el-GR"/>
        </w:rPr>
        <w:t xml:space="preserve"> </w:t>
      </w:r>
      <w:r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ανήκει στα </w:t>
      </w:r>
      <w:r w:rsidR="00487480">
        <w:rPr>
          <w:rFonts w:asciiTheme="minorHAnsi" w:eastAsiaTheme="minorHAnsi" w:hAnsiTheme="minorHAnsi" w:cstheme="minorHAnsi"/>
          <w:bCs/>
          <w:iCs/>
          <w:lang w:val="el-GR"/>
        </w:rPr>
        <w:t>α</w:t>
      </w:r>
      <w:r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μέταλλα άρα </w:t>
      </w:r>
      <w:r w:rsidR="00B8511B">
        <w:rPr>
          <w:rFonts w:asciiTheme="minorHAnsi" w:eastAsiaTheme="minorHAnsi" w:hAnsiTheme="minorHAnsi" w:cstheme="minorHAnsi"/>
          <w:bCs/>
          <w:iCs/>
          <w:lang w:val="el-GR"/>
        </w:rPr>
        <w:t>και το μόριο του Σ</w:t>
      </w:r>
      <w:r w:rsidR="00B8511B" w:rsidRPr="00685319">
        <w:rPr>
          <w:rFonts w:asciiTheme="minorHAnsi" w:eastAsiaTheme="minorHAnsi" w:hAnsiTheme="minorHAnsi" w:cstheme="minorHAnsi"/>
          <w:bCs/>
          <w:iCs/>
          <w:vertAlign w:val="subscript"/>
          <w:lang w:val="el-GR"/>
        </w:rPr>
        <w:t>2</w:t>
      </w:r>
      <w:r w:rsidR="00B8511B">
        <w:rPr>
          <w:rFonts w:asciiTheme="minorHAnsi" w:eastAsiaTheme="minorHAnsi" w:hAnsiTheme="minorHAnsi" w:cstheme="minorHAnsi"/>
          <w:bCs/>
          <w:iCs/>
          <w:lang w:val="el-GR"/>
        </w:rPr>
        <w:t xml:space="preserve"> </w:t>
      </w:r>
      <w:r w:rsidR="00487480">
        <w:rPr>
          <w:rFonts w:asciiTheme="minorHAnsi" w:eastAsiaTheme="minorHAnsi" w:hAnsiTheme="minorHAnsi" w:cstheme="minorHAnsi"/>
          <w:bCs/>
          <w:iCs/>
          <w:lang w:val="el-GR"/>
        </w:rPr>
        <w:t>έχει μηδενική</w:t>
      </w:r>
      <w:r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 πολικότητα. Κατά συνέπεια </w:t>
      </w:r>
      <w:r w:rsidR="00487480">
        <w:rPr>
          <w:rFonts w:asciiTheme="minorHAnsi" w:eastAsiaTheme="minorHAnsi" w:hAnsiTheme="minorHAnsi" w:cstheme="minorHAnsi"/>
          <w:bCs/>
          <w:iCs/>
          <w:lang w:val="el-GR"/>
        </w:rPr>
        <w:t xml:space="preserve">το </w:t>
      </w:r>
      <w:r w:rsidR="00810D06">
        <w:rPr>
          <w:rFonts w:asciiTheme="minorHAnsi" w:eastAsiaTheme="minorHAnsi" w:hAnsiTheme="minorHAnsi" w:cstheme="minorHAnsi"/>
          <w:bCs/>
          <w:iCs/>
          <w:lang w:val="el-GR"/>
        </w:rPr>
        <w:t xml:space="preserve">μόριο του στοιχείου αυτού </w:t>
      </w:r>
      <w:r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θα διαλύεται ευκολότερα σε </w:t>
      </w:r>
      <w:r w:rsidR="00487480">
        <w:rPr>
          <w:rFonts w:asciiTheme="minorHAnsi" w:eastAsiaTheme="minorHAnsi" w:hAnsiTheme="minorHAnsi" w:cstheme="minorHAnsi"/>
          <w:bCs/>
          <w:iCs/>
          <w:lang w:val="el-GR"/>
        </w:rPr>
        <w:t xml:space="preserve">μη </w:t>
      </w:r>
      <w:r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πολικό διαλύτη όπως το </w:t>
      </w:r>
      <w:proofErr w:type="spellStart"/>
      <w:r w:rsidR="00487480">
        <w:rPr>
          <w:rFonts w:asciiTheme="minorHAnsi" w:eastAsiaTheme="minorHAnsi" w:hAnsiTheme="minorHAnsi" w:cstheme="minorHAnsi"/>
          <w:bCs/>
          <w:iCs/>
          <w:lang w:val="el-GR"/>
        </w:rPr>
        <w:t>εξάνιο</w:t>
      </w:r>
      <w:proofErr w:type="spellEnd"/>
      <w:r w:rsidRPr="00404E72">
        <w:rPr>
          <w:rFonts w:asciiTheme="minorHAnsi" w:eastAsiaTheme="minorHAnsi" w:hAnsiTheme="minorHAnsi" w:cstheme="minorHAnsi"/>
          <w:bCs/>
          <w:iCs/>
          <w:lang w:val="el-GR"/>
        </w:rPr>
        <w:t>.</w:t>
      </w:r>
    </w:p>
    <w:p w14:paraId="0C5853F5" w14:textId="77777777" w:rsidR="00404E72" w:rsidRPr="00404E72" w:rsidRDefault="00404E72" w:rsidP="00404E72">
      <w:pPr>
        <w:spacing w:line="360" w:lineRule="auto"/>
        <w:jc w:val="both"/>
        <w:rPr>
          <w:rFonts w:asciiTheme="minorHAnsi" w:eastAsiaTheme="minorEastAsia" w:hAnsiTheme="minorHAnsi" w:cstheme="minorHAnsi"/>
          <w:lang w:val="el-GR"/>
        </w:rPr>
      </w:pPr>
      <w:r w:rsidRPr="00404E72">
        <w:rPr>
          <w:rFonts w:asciiTheme="minorHAnsi" w:eastAsiaTheme="minorHAnsi" w:hAnsiTheme="minorHAnsi" w:cstheme="minorHAnsi"/>
          <w:b/>
          <w:bCs/>
          <w:iCs/>
          <w:lang w:val="el-GR"/>
        </w:rPr>
        <w:t xml:space="preserve">στ) </w:t>
      </w:r>
      <w:r w:rsidRPr="00404E72">
        <w:rPr>
          <w:rFonts w:asciiTheme="minorHAnsi" w:eastAsiaTheme="minorEastAsia" w:hAnsiTheme="minorHAnsi" w:cstheme="minorHAnsi"/>
          <w:lang w:val="el-GR"/>
        </w:rPr>
        <w:t>Τα στοιχεία που έχουν ηλεκτρόνια σε υποστιβάδα 5</w:t>
      </w:r>
      <w:r w:rsidRPr="00404E72">
        <w:rPr>
          <w:rFonts w:asciiTheme="minorHAnsi" w:eastAsiaTheme="minorEastAsia" w:hAnsiTheme="minorHAnsi" w:cstheme="minorHAnsi"/>
        </w:rPr>
        <w:t>f</w:t>
      </w:r>
      <w:r w:rsidRPr="00404E72">
        <w:rPr>
          <w:rFonts w:asciiTheme="minorHAnsi" w:eastAsiaTheme="minorEastAsia" w:hAnsiTheme="minorHAnsi" w:cstheme="minorHAnsi"/>
          <w:lang w:val="el-GR"/>
        </w:rPr>
        <w:t xml:space="preserve"> ανήκουν στις ακτινίδες, άρα το ζητούμενο στοιχείο είναι το </w:t>
      </w:r>
      <w:r w:rsidRPr="00685319">
        <w:rPr>
          <w:rFonts w:asciiTheme="minorHAnsi" w:eastAsiaTheme="minorEastAsia" w:hAnsiTheme="minorHAnsi" w:cstheme="minorHAnsi"/>
          <w:b/>
          <w:bCs/>
          <w:lang w:val="el-GR"/>
        </w:rPr>
        <w:t>Δ.</w:t>
      </w:r>
    </w:p>
    <w:p w14:paraId="33998F02" w14:textId="77777777" w:rsidR="00404E72" w:rsidRPr="00404E72" w:rsidRDefault="00404E72" w:rsidP="00404E72">
      <w:pPr>
        <w:spacing w:line="360" w:lineRule="auto"/>
        <w:jc w:val="both"/>
        <w:rPr>
          <w:rFonts w:asciiTheme="minorHAnsi" w:eastAsiaTheme="minorEastAsia" w:hAnsiTheme="minorHAnsi" w:cstheme="minorHAnsi"/>
          <w:lang w:val="el-GR"/>
        </w:rPr>
      </w:pPr>
      <w:r w:rsidRPr="00404E72">
        <w:rPr>
          <w:rFonts w:asciiTheme="minorHAnsi" w:eastAsiaTheme="minorHAnsi" w:hAnsiTheme="minorHAnsi" w:cstheme="minorHAnsi"/>
          <w:b/>
          <w:bCs/>
          <w:iCs/>
          <w:lang w:val="el-GR"/>
        </w:rPr>
        <w:t xml:space="preserve">ζ) </w:t>
      </w:r>
      <w:r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Για να μειώνει την ενέργεια ενεργοποίησης μιας αντίδρασης το ζητούμενο στοιχείο θα πρέπει να έχει ιδιότητες καταλύτη. Το στοιχείο </w:t>
      </w:r>
      <w:r w:rsidR="006D57BF" w:rsidRPr="00685319">
        <w:rPr>
          <w:rFonts w:asciiTheme="minorHAnsi" w:eastAsiaTheme="minorHAnsi" w:hAnsiTheme="minorHAnsi" w:cstheme="minorHAnsi"/>
          <w:b/>
          <w:iCs/>
          <w:lang w:val="el-GR"/>
        </w:rPr>
        <w:t>Ξ</w:t>
      </w:r>
      <w:r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 ανήκει στις αλκαλικές γαίες</w:t>
      </w:r>
      <w:r w:rsidR="00F53B5A">
        <w:rPr>
          <w:rFonts w:asciiTheme="minorHAnsi" w:eastAsiaTheme="minorHAnsi" w:hAnsiTheme="minorHAnsi" w:cstheme="minorHAnsi"/>
          <w:bCs/>
          <w:iCs/>
          <w:lang w:val="el-GR"/>
        </w:rPr>
        <w:t>,</w:t>
      </w:r>
      <w:r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 ενώ το στοιχείο </w:t>
      </w:r>
      <w:r w:rsidRPr="00685319">
        <w:rPr>
          <w:rFonts w:asciiTheme="minorHAnsi" w:eastAsiaTheme="minorHAnsi" w:hAnsiTheme="minorHAnsi" w:cstheme="minorHAnsi"/>
          <w:b/>
          <w:iCs/>
          <w:lang w:val="el-GR"/>
        </w:rPr>
        <w:t>Ε</w:t>
      </w:r>
      <w:r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 ανήκει στα στοιχεία μετάπτωσης που είναι γνωστό ότι έχουν καταλυτικές ιδιότητες. </w:t>
      </w:r>
      <w:r w:rsidRPr="00404E72">
        <w:rPr>
          <w:rFonts w:asciiTheme="minorHAnsi" w:eastAsiaTheme="minorEastAsia" w:hAnsiTheme="minorHAnsi" w:cstheme="minorHAnsi"/>
          <w:lang w:val="el-GR"/>
        </w:rPr>
        <w:t xml:space="preserve">Άρα το ζητούμενο στοιχείο είναι το </w:t>
      </w:r>
      <w:r w:rsidRPr="00685319">
        <w:rPr>
          <w:rFonts w:asciiTheme="minorHAnsi" w:eastAsiaTheme="minorEastAsia" w:hAnsiTheme="minorHAnsi" w:cstheme="minorHAnsi"/>
          <w:b/>
          <w:bCs/>
          <w:lang w:val="el-GR"/>
        </w:rPr>
        <w:t>Δ</w:t>
      </w:r>
      <w:r w:rsidRPr="00404E72">
        <w:rPr>
          <w:rFonts w:asciiTheme="minorHAnsi" w:eastAsiaTheme="minorEastAsia" w:hAnsiTheme="minorHAnsi" w:cstheme="minorHAnsi"/>
          <w:lang w:val="el-GR"/>
        </w:rPr>
        <w:t>.</w:t>
      </w:r>
    </w:p>
    <w:p w14:paraId="251011A0" w14:textId="77777777" w:rsidR="005E7382" w:rsidRDefault="005E7382" w:rsidP="00404E72">
      <w:pPr>
        <w:spacing w:line="360" w:lineRule="auto"/>
        <w:jc w:val="both"/>
        <w:rPr>
          <w:rFonts w:asciiTheme="minorHAnsi" w:eastAsiaTheme="minorHAnsi" w:hAnsiTheme="minorHAnsi" w:cstheme="minorHAnsi"/>
          <w:b/>
          <w:bCs/>
          <w:iCs/>
          <w:lang w:val="el-GR"/>
        </w:rPr>
      </w:pPr>
      <w:r>
        <w:rPr>
          <w:rFonts w:asciiTheme="minorHAnsi" w:eastAsiaTheme="minorHAnsi" w:hAnsiTheme="minorHAnsi" w:cstheme="minorHAnsi"/>
          <w:b/>
          <w:bCs/>
          <w:iCs/>
          <w:lang w:val="el-GR"/>
        </w:rPr>
        <w:t>2.2</w:t>
      </w:r>
    </w:p>
    <w:p w14:paraId="7480EF0E" w14:textId="3B539C53" w:rsidR="00404E72" w:rsidRPr="00404E72" w:rsidRDefault="00404E72" w:rsidP="00404E72">
      <w:pPr>
        <w:spacing w:line="360" w:lineRule="auto"/>
        <w:jc w:val="both"/>
        <w:rPr>
          <w:rFonts w:asciiTheme="minorHAnsi" w:eastAsiaTheme="minorHAnsi" w:hAnsiTheme="minorHAnsi" w:cstheme="minorHAnsi"/>
          <w:bCs/>
          <w:iCs/>
          <w:lang w:val="el-GR"/>
        </w:rPr>
      </w:pPr>
      <w:r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Το στοιχείο </w:t>
      </w:r>
      <w:r w:rsidR="006D57BF" w:rsidRPr="00685319">
        <w:rPr>
          <w:rFonts w:asciiTheme="minorHAnsi" w:eastAsiaTheme="minorHAnsi" w:hAnsiTheme="minorHAnsi" w:cstheme="minorHAnsi"/>
          <w:b/>
          <w:iCs/>
          <w:lang w:val="el-GR"/>
        </w:rPr>
        <w:t>Ξ</w:t>
      </w:r>
      <w:r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 ανήκει στα μέταλλα, </w:t>
      </w:r>
      <w:r w:rsidR="00F53B5A">
        <w:rPr>
          <w:rFonts w:asciiTheme="minorHAnsi" w:eastAsiaTheme="minorHAnsi" w:hAnsiTheme="minorHAnsi" w:cstheme="minorHAnsi"/>
          <w:bCs/>
          <w:iCs/>
          <w:lang w:val="el-GR"/>
        </w:rPr>
        <w:t xml:space="preserve">οπότε </w:t>
      </w:r>
      <w:r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έχει </w:t>
      </w:r>
      <w:r w:rsidR="00F53B5A">
        <w:rPr>
          <w:rFonts w:asciiTheme="minorHAnsi" w:eastAsiaTheme="minorHAnsi" w:hAnsiTheme="minorHAnsi" w:cstheme="minorHAnsi"/>
          <w:bCs/>
          <w:iCs/>
          <w:lang w:val="el-GR"/>
        </w:rPr>
        <w:t xml:space="preserve">την </w:t>
      </w:r>
      <w:r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τάση να αποβάλλει ηλεκτρόνια, </w:t>
      </w:r>
      <w:r w:rsidR="00F53B5A">
        <w:rPr>
          <w:rFonts w:asciiTheme="minorHAnsi" w:eastAsiaTheme="minorHAnsi" w:hAnsiTheme="minorHAnsi" w:cstheme="minorHAnsi"/>
          <w:bCs/>
          <w:iCs/>
          <w:lang w:val="el-GR"/>
        </w:rPr>
        <w:t xml:space="preserve">επομένως </w:t>
      </w:r>
      <w:r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να </w:t>
      </w:r>
      <w:r w:rsidR="00B8511B">
        <w:rPr>
          <w:rFonts w:asciiTheme="minorHAnsi" w:eastAsiaTheme="minorHAnsi" w:hAnsiTheme="minorHAnsi" w:cstheme="minorHAnsi"/>
          <w:bCs/>
          <w:iCs/>
          <w:lang w:val="el-GR"/>
        </w:rPr>
        <w:t xml:space="preserve">οξειδώνεται </w:t>
      </w:r>
      <w:r w:rsidR="00F53B5A">
        <w:rPr>
          <w:rFonts w:asciiTheme="minorHAnsi" w:eastAsiaTheme="minorHAnsi" w:hAnsiTheme="minorHAnsi" w:cstheme="minorHAnsi"/>
          <w:bCs/>
          <w:iCs/>
          <w:lang w:val="el-GR"/>
        </w:rPr>
        <w:t xml:space="preserve">και </w:t>
      </w:r>
      <w:r w:rsidRPr="00404E72">
        <w:rPr>
          <w:rFonts w:asciiTheme="minorHAnsi" w:eastAsiaTheme="minorHAnsi" w:hAnsiTheme="minorHAnsi" w:cstheme="minorHAnsi"/>
          <w:bCs/>
          <w:iCs/>
          <w:lang w:val="el-GR"/>
        </w:rPr>
        <w:t>άρα να συμπεριφέρεται ως αναγωγικό.</w:t>
      </w:r>
    </w:p>
    <w:p w14:paraId="115FD450" w14:textId="11A0DE9E" w:rsidR="00404E72" w:rsidRPr="00404E72" w:rsidRDefault="006D57BF" w:rsidP="00404E72">
      <w:pPr>
        <w:spacing w:line="360" w:lineRule="auto"/>
        <w:jc w:val="both"/>
        <w:rPr>
          <w:rFonts w:asciiTheme="minorHAnsi" w:eastAsiaTheme="minorHAnsi" w:hAnsiTheme="minorHAnsi" w:cstheme="minorHAnsi"/>
          <w:bCs/>
          <w:iCs/>
          <w:lang w:val="el-GR"/>
        </w:rPr>
      </w:pPr>
      <w:r>
        <w:rPr>
          <w:rFonts w:asciiTheme="minorHAnsi" w:eastAsiaTheme="minorHAnsi" w:hAnsiTheme="minorHAnsi" w:cstheme="minorHAnsi"/>
          <w:bCs/>
          <w:iCs/>
          <w:lang w:val="el-GR"/>
        </w:rPr>
        <w:t xml:space="preserve">Το στοιχείο </w:t>
      </w:r>
      <w:r w:rsidRPr="00685319">
        <w:rPr>
          <w:rFonts w:asciiTheme="minorHAnsi" w:eastAsiaTheme="minorHAnsi" w:hAnsiTheme="minorHAnsi" w:cstheme="minorHAnsi"/>
          <w:b/>
          <w:iCs/>
          <w:lang w:val="el-GR"/>
        </w:rPr>
        <w:t>Σ</w:t>
      </w:r>
      <w:r w:rsidR="00404E72"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 ανήκει στα αμέταλλα, έχει τάση να προσλαμβάνει ηλεκτρόνια, </w:t>
      </w:r>
      <w:r w:rsidR="00F53B5A">
        <w:rPr>
          <w:rFonts w:asciiTheme="minorHAnsi" w:eastAsiaTheme="minorHAnsi" w:hAnsiTheme="minorHAnsi" w:cstheme="minorHAnsi"/>
          <w:bCs/>
          <w:iCs/>
          <w:lang w:val="el-GR"/>
        </w:rPr>
        <w:t xml:space="preserve">επομένως </w:t>
      </w:r>
      <w:r w:rsidR="00404E72" w:rsidRPr="00404E72">
        <w:rPr>
          <w:rFonts w:asciiTheme="minorHAnsi" w:eastAsiaTheme="minorHAnsi" w:hAnsiTheme="minorHAnsi" w:cstheme="minorHAnsi"/>
          <w:bCs/>
          <w:iCs/>
          <w:lang w:val="el-GR"/>
        </w:rPr>
        <w:t xml:space="preserve">να </w:t>
      </w:r>
      <w:r w:rsidR="00B8511B">
        <w:rPr>
          <w:rFonts w:asciiTheme="minorHAnsi" w:eastAsiaTheme="minorHAnsi" w:hAnsiTheme="minorHAnsi" w:cstheme="minorHAnsi"/>
          <w:bCs/>
          <w:iCs/>
          <w:lang w:val="el-GR"/>
        </w:rPr>
        <w:t xml:space="preserve">ανάγεται </w:t>
      </w:r>
      <w:r w:rsidR="00F53B5A">
        <w:rPr>
          <w:rFonts w:asciiTheme="minorHAnsi" w:eastAsiaTheme="minorHAnsi" w:hAnsiTheme="minorHAnsi" w:cstheme="minorHAnsi"/>
          <w:bCs/>
          <w:iCs/>
          <w:lang w:val="el-GR"/>
        </w:rPr>
        <w:t xml:space="preserve">και </w:t>
      </w:r>
      <w:r w:rsidR="00404E72" w:rsidRPr="00404E72">
        <w:rPr>
          <w:rFonts w:asciiTheme="minorHAnsi" w:eastAsiaTheme="minorHAnsi" w:hAnsiTheme="minorHAnsi" w:cstheme="minorHAnsi"/>
          <w:bCs/>
          <w:iCs/>
          <w:lang w:val="el-GR"/>
        </w:rPr>
        <w:t>άρα να συμπεριφέρεται ως οξειδωτικό.</w:t>
      </w:r>
    </w:p>
    <w:p w14:paraId="2460CE04" w14:textId="77777777" w:rsidR="00551725" w:rsidRPr="00A50736" w:rsidRDefault="00551725" w:rsidP="005E62A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u w:val="single"/>
          <w:lang w:val="el-GR"/>
        </w:rPr>
      </w:pPr>
    </w:p>
    <w:sectPr w:rsidR="00551725" w:rsidRPr="00A50736" w:rsidSect="001B3E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4656"/>
    <w:rsid w:val="000676A6"/>
    <w:rsid w:val="00071DCF"/>
    <w:rsid w:val="000762D8"/>
    <w:rsid w:val="000B5F7D"/>
    <w:rsid w:val="00107C33"/>
    <w:rsid w:val="00135F71"/>
    <w:rsid w:val="001B3EF7"/>
    <w:rsid w:val="001D6011"/>
    <w:rsid w:val="001E08F7"/>
    <w:rsid w:val="001F6CA8"/>
    <w:rsid w:val="00235DB3"/>
    <w:rsid w:val="002917C7"/>
    <w:rsid w:val="002947AC"/>
    <w:rsid w:val="002B1FB8"/>
    <w:rsid w:val="002C052C"/>
    <w:rsid w:val="002C74A1"/>
    <w:rsid w:val="002F0012"/>
    <w:rsid w:val="00323DA5"/>
    <w:rsid w:val="00354DC7"/>
    <w:rsid w:val="003561CB"/>
    <w:rsid w:val="00384A45"/>
    <w:rsid w:val="00384B3F"/>
    <w:rsid w:val="003937DD"/>
    <w:rsid w:val="003B6C10"/>
    <w:rsid w:val="003E09E0"/>
    <w:rsid w:val="00404E72"/>
    <w:rsid w:val="00410279"/>
    <w:rsid w:val="004239A4"/>
    <w:rsid w:val="00431005"/>
    <w:rsid w:val="004362F4"/>
    <w:rsid w:val="0048661F"/>
    <w:rsid w:val="00487480"/>
    <w:rsid w:val="004A709E"/>
    <w:rsid w:val="004F54F0"/>
    <w:rsid w:val="00517F99"/>
    <w:rsid w:val="00551725"/>
    <w:rsid w:val="005550F6"/>
    <w:rsid w:val="005E62AF"/>
    <w:rsid w:val="005E7382"/>
    <w:rsid w:val="006006F0"/>
    <w:rsid w:val="00604865"/>
    <w:rsid w:val="00647861"/>
    <w:rsid w:val="00685319"/>
    <w:rsid w:val="00685558"/>
    <w:rsid w:val="0069572F"/>
    <w:rsid w:val="006D57BF"/>
    <w:rsid w:val="006D7B52"/>
    <w:rsid w:val="006F0258"/>
    <w:rsid w:val="007471BC"/>
    <w:rsid w:val="0075541C"/>
    <w:rsid w:val="00774546"/>
    <w:rsid w:val="007B09F9"/>
    <w:rsid w:val="007F3537"/>
    <w:rsid w:val="00810D06"/>
    <w:rsid w:val="008358FF"/>
    <w:rsid w:val="00844699"/>
    <w:rsid w:val="008712E6"/>
    <w:rsid w:val="00871BE5"/>
    <w:rsid w:val="008C630F"/>
    <w:rsid w:val="008D15B3"/>
    <w:rsid w:val="008D7F86"/>
    <w:rsid w:val="0096162D"/>
    <w:rsid w:val="009A0BFA"/>
    <w:rsid w:val="009C7DEB"/>
    <w:rsid w:val="009E7818"/>
    <w:rsid w:val="00A32C65"/>
    <w:rsid w:val="00A344A4"/>
    <w:rsid w:val="00A50736"/>
    <w:rsid w:val="00A77B3E"/>
    <w:rsid w:val="00A84029"/>
    <w:rsid w:val="00A92D9D"/>
    <w:rsid w:val="00AC2FF7"/>
    <w:rsid w:val="00AF0452"/>
    <w:rsid w:val="00AF6D63"/>
    <w:rsid w:val="00B02755"/>
    <w:rsid w:val="00B057E0"/>
    <w:rsid w:val="00B36B90"/>
    <w:rsid w:val="00B4558A"/>
    <w:rsid w:val="00B67895"/>
    <w:rsid w:val="00B8511B"/>
    <w:rsid w:val="00BA6F0D"/>
    <w:rsid w:val="00BB5405"/>
    <w:rsid w:val="00BE5F17"/>
    <w:rsid w:val="00C157FC"/>
    <w:rsid w:val="00C17F04"/>
    <w:rsid w:val="00C518EB"/>
    <w:rsid w:val="00C5250B"/>
    <w:rsid w:val="00C60BB5"/>
    <w:rsid w:val="00CA2A55"/>
    <w:rsid w:val="00CF7752"/>
    <w:rsid w:val="00D458D6"/>
    <w:rsid w:val="00D72F36"/>
    <w:rsid w:val="00D766CD"/>
    <w:rsid w:val="00D776FE"/>
    <w:rsid w:val="00D91DE7"/>
    <w:rsid w:val="00DA3038"/>
    <w:rsid w:val="00DC5777"/>
    <w:rsid w:val="00DD4B6D"/>
    <w:rsid w:val="00DE632E"/>
    <w:rsid w:val="00E2080F"/>
    <w:rsid w:val="00E25983"/>
    <w:rsid w:val="00E333C7"/>
    <w:rsid w:val="00E624E4"/>
    <w:rsid w:val="00EA1E6D"/>
    <w:rsid w:val="00EC4344"/>
    <w:rsid w:val="00EC517B"/>
    <w:rsid w:val="00F06605"/>
    <w:rsid w:val="00F4703E"/>
    <w:rsid w:val="00F53B5A"/>
    <w:rsid w:val="00F64376"/>
    <w:rsid w:val="00FA053C"/>
    <w:rsid w:val="00FB0A10"/>
    <w:rsid w:val="00FB6323"/>
    <w:rsid w:val="00FE41C3"/>
    <w:rsid w:val="3F6C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6D20E"/>
  <w15:docId w15:val="{2FDA81AF-B417-49C9-AC50-13632554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F86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character" w:customStyle="1" w:styleId="normaltextrun">
    <w:name w:val="normaltextrun"/>
    <w:basedOn w:val="a0"/>
    <w:rsid w:val="009E7818"/>
  </w:style>
  <w:style w:type="table" w:styleId="a3">
    <w:name w:val="Table Grid"/>
    <w:basedOn w:val="a1"/>
    <w:uiPriority w:val="59"/>
    <w:rsid w:val="00C518E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 Grid_0"/>
    <w:basedOn w:val="a1"/>
    <w:uiPriority w:val="59"/>
    <w:rsid w:val="00C518E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C157FC"/>
    <w:rPr>
      <w:sz w:val="16"/>
      <w:szCs w:val="16"/>
    </w:rPr>
  </w:style>
  <w:style w:type="paragraph" w:styleId="a5">
    <w:name w:val="Balloon Text"/>
    <w:basedOn w:val="a"/>
    <w:link w:val="Char"/>
    <w:rsid w:val="007B09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7B09F9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3"/>
    <w:uiPriority w:val="59"/>
    <w:rsid w:val="00A92D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Revision"/>
    <w:hidden/>
    <w:uiPriority w:val="99"/>
    <w:semiHidden/>
    <w:rsid w:val="00384B3F"/>
    <w:rPr>
      <w:sz w:val="24"/>
      <w:szCs w:val="24"/>
    </w:rPr>
  </w:style>
  <w:style w:type="paragraph" w:styleId="a7">
    <w:name w:val="annotation text"/>
    <w:basedOn w:val="a"/>
    <w:link w:val="Char0"/>
    <w:semiHidden/>
    <w:unhideWhenUsed/>
    <w:rsid w:val="00384B3F"/>
    <w:rPr>
      <w:sz w:val="20"/>
      <w:szCs w:val="20"/>
    </w:rPr>
  </w:style>
  <w:style w:type="character" w:customStyle="1" w:styleId="Char0">
    <w:name w:val="Κείμενο σχολίου Char"/>
    <w:basedOn w:val="a0"/>
    <w:link w:val="a7"/>
    <w:semiHidden/>
    <w:rsid w:val="00384B3F"/>
  </w:style>
  <w:style w:type="paragraph" w:styleId="a8">
    <w:name w:val="annotation subject"/>
    <w:basedOn w:val="a7"/>
    <w:next w:val="a7"/>
    <w:link w:val="Char1"/>
    <w:semiHidden/>
    <w:unhideWhenUsed/>
    <w:rsid w:val="00384B3F"/>
    <w:rPr>
      <w:b/>
      <w:bCs/>
    </w:rPr>
  </w:style>
  <w:style w:type="character" w:customStyle="1" w:styleId="Char1">
    <w:name w:val="Θέμα σχολίου Char"/>
    <w:basedOn w:val="Char0"/>
    <w:link w:val="a8"/>
    <w:semiHidden/>
    <w:rsid w:val="00384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Koutsobo</dc:creator>
  <cp:lastModifiedBy>User</cp:lastModifiedBy>
  <cp:revision>2</cp:revision>
  <cp:lastPrinted>2023-04-23T06:05:00Z</cp:lastPrinted>
  <dcterms:created xsi:type="dcterms:W3CDTF">2023-04-23T13:54:00Z</dcterms:created>
  <dcterms:modified xsi:type="dcterms:W3CDTF">2023-04-23T13:54:00Z</dcterms:modified>
</cp:coreProperties>
</file>