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_rels/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Λύση</w:t>
      </w:r>
    </w:p>
    <w:p>
      <w:pPr>
        <w:pStyle w:val="Normal"/>
        <w:spacing w:lineRule="auto" w:line="480" w:before="0" w:after="0"/>
        <w:jc w:val="both"/>
        <w:rPr/>
      </w:pPr>
      <w:r>
        <w:rPr>
          <w:sz w:val="24"/>
          <w:szCs w:val="24"/>
        </w:rPr>
        <w:t xml:space="preserve">α) </w:t>
      </w:r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>Ένα ακτίνιο είναι το τόξο ενός κύκλου ακτίνας ρ που έχει μήκος ίσο με την ακτίνα του κύκλου ρ. Εφόσον το μήκος του τόξου ΑΒ είναι ίσο με δύο ακτίνες του κύκλου  η αντίστοιχη επίκεντρη γωνία θα είναι ίση με 2 ακτίνια.</w:t>
      </w:r>
    </w:p>
    <w:p>
      <w:pPr>
        <w:pStyle w:val="Normal"/>
        <w:spacing w:lineRule="auto" w:line="480" w:before="0" w:after="0"/>
        <w:jc w:val="both"/>
        <w:rPr/>
      </w:pPr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 xml:space="preserve">β) Είναι γνωστό ότι 2π ακτίνια είναι η γωνία η οποία είναι ίση με 360 μοίρες, άρα η γωνία ω που είναι 2 ακτίνια θα αντιστοιχεί σε </w:t>
      </w:r>
      <w:r>
        <w:rPr/>
      </w:r>
      <m:oMath xmlns:m="http://schemas.openxmlformats.org/officeDocument/2006/math">
        <m:f>
          <m:num>
            <m:r>
              <w:rPr>
                <w:rFonts w:ascii="Cambria Math" w:hAnsi="Cambria Math"/>
              </w:rPr>
              <m:t xml:space="preserve">360</m:t>
            </m:r>
          </m:num>
          <m:den>
            <m:r>
              <w:rPr>
                <w:rFonts w:ascii="Cambria Math" w:hAnsi="Cambria Math"/>
              </w:rPr>
              <m:t xml:space="preserve">π</m:t>
            </m:r>
          </m:den>
        </m:f>
      </m:oMath>
      <w:r>
        <w:rPr>
          <w:rFonts w:eastAsia="Calibri" w:cs="Noto Sans Arabic UI"/>
          <w:color w:val="auto"/>
          <w:kern w:val="0"/>
          <w:sz w:val="24"/>
          <w:szCs w:val="24"/>
          <w:lang w:val="el-GR" w:eastAsia="en-US" w:bidi="ar-SA"/>
        </w:rPr>
        <w:t>μοίρες.</w:t>
      </w:r>
    </w:p>
    <w:p>
      <w:pPr>
        <w:pStyle w:val="Normal"/>
        <w:spacing w:lineRule="auto" w:line="480" w:before="0" w:after="0"/>
        <w:jc w:val="both"/>
        <w:rPr>
          <w:rFonts w:eastAsia="Calibri" w:cs="Noto Sans Arabic U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4"/>
          <w:szCs w:val="24"/>
          <w:u w:val="none"/>
          <w:em w:val="none"/>
          <w:lang w:val="el-GR" w:eastAsia="en-US" w:bidi="ar-SA"/>
        </w:rPr>
      </w:pPr>
      <w:r>
        <w:rPr/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694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Sans Arabic UI"/>
        <w:sz w:val="20"/>
        <w:szCs w:val="22"/>
        <w:lang w:val="el-G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Noto Sans Arabic UI"/>
      <w:color w:val="auto"/>
      <w:kern w:val="0"/>
      <w:sz w:val="22"/>
      <w:szCs w:val="22"/>
      <w:lang w:val="el-GR" w:eastAsia="en-US" w:bidi="ar-SA"/>
    </w:rPr>
  </w:style>
  <w:style w:type="character" w:styleId="DefaultParagraphFont">
    <w:name w:val="Default Paragraph Font"/>
    <w:qFormat/>
    <w:rPr/>
  </w:style>
  <w:style w:type="character" w:styleId="PlaceholderText">
    <w:name w:val="Placeholder Text"/>
    <w:basedOn w:val="DefaultParagraphFont"/>
    <w:qFormat/>
    <w:rPr>
      <w:color w:val="808080"/>
    </w:rPr>
  </w:style>
  <w:style w:type="character" w:styleId="Style14">
    <w:name w:val="Σύνδεσμος διαδικτύου"/>
    <w:rPr>
      <w:color w:val="000080"/>
      <w:u w:val="single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Char">
    <w:name w:val="Κείμενο σχολίου Char"/>
    <w:basedOn w:val="DefaultParagraphFont"/>
    <w:qFormat/>
    <w:rPr>
      <w:szCs w:val="20"/>
    </w:rPr>
  </w:style>
  <w:style w:type="character" w:styleId="Char1">
    <w:name w:val="Θέμα σχολίου Char"/>
    <w:basedOn w:val="Char"/>
    <w:qFormat/>
    <w:rPr>
      <w:b/>
      <w:bCs/>
      <w:szCs w:val="20"/>
    </w:rPr>
  </w:style>
  <w:style w:type="character" w:styleId="Style15">
    <w:name w:val="Αναγνωσμένος δεσμός διαδικτύου"/>
    <w:rPr>
      <w:color w:val="800000"/>
      <w:u w:val="single"/>
      <w:lang w:val="zxx" w:eastAsia="zxx" w:bidi="zxx"/>
    </w:rPr>
  </w:style>
  <w:style w:type="paragraph" w:styleId="Style16">
    <w:name w:val="Επικεφαλίδα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Ευρετήριο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ahoma" w:hAnsi="Tahoma" w:eastAsia="Calibri" w:cs="Tahoma"/>
      <w:color w:val="000000"/>
      <w:kern w:val="0"/>
      <w:sz w:val="24"/>
      <w:szCs w:val="24"/>
      <w:lang w:val="el-GR" w:eastAsia="en-US" w:bidi="ar-SA"/>
    </w:rPr>
  </w:style>
  <w:style w:type="paragraph" w:styleId="Annotationtext">
    <w:name w:val="annotation text"/>
    <w:basedOn w:val="Normal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Style21">
    <w:name w:val="Περιεχόμενα πίνακα"/>
    <w:basedOn w:val="Normal"/>
    <w:qFormat/>
    <w:pPr>
      <w:suppressLineNumbers/>
    </w:pPr>
    <w:rPr/>
  </w:style>
  <w:style w:type="paragraph" w:styleId="Style22">
    <w:name w:val="Σχήμα"/>
    <w:basedOn w:val="Style19"/>
    <w:qFormat/>
    <w:pPr/>
    <w:rPr/>
  </w:style>
  <w:style w:type="paragraph" w:styleId="Style23">
    <w:name w:val="Περιεχόμενα πλαισίου"/>
    <w:basedOn w:val="Normal"/>
    <w:qFormat/>
    <w:pPr/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customXml" Target="../customXml/item1.xml"/><Relationship Id="rId5" Type="http://schemas.openxmlformats.org/officeDocument/2006/relationships/customXml" Target="../customXml/item2.xml"/><Relationship Id="rId6" Type="http://schemas.openxmlformats.org/officeDocument/2006/relationships/customXml" Target="../customXml/item3.xml"/>
</Relationships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Έγγραφο" ma:contentTypeID="0x010100E34E083BE82D4C4B9027F460895BBAB8" ma:contentTypeVersion="6" ma:contentTypeDescription="Δημιουργία νέου εγγράφου" ma:contentTypeScope="" ma:versionID="7d86a433af6cf8832c48994200a09322">
  <xsd:schema xmlns:xsd="http://www.w3.org/2001/XMLSchema" xmlns:xs="http://www.w3.org/2001/XMLSchema" xmlns:p="http://schemas.microsoft.com/office/2006/metadata/properties" xmlns:ns2="e6921f4e-6864-4e6a-940a-9b465a3e021d" xmlns:ns3="ea0a55cd-ae1c-459e-820a-62ca6fe5004a" targetNamespace="http://schemas.microsoft.com/office/2006/metadata/properties" ma:root="true" ma:fieldsID="e1959c466b65ef31c4a23c22fa2ebbb8" ns2:_="" ns3:_="">
    <xsd:import namespace="e6921f4e-6864-4e6a-940a-9b465a3e021d"/>
    <xsd:import namespace="ea0a55cd-ae1c-459e-820a-62ca6fe500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a55cd-ae1c-459e-820a-62ca6fe500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Κοινή χρήση με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Κοινή χρήση με λεπτομέρειες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Τύπος περιεχομένου"/>
        <xsd:element ref="dc:title" minOccurs="0" maxOccurs="1" ma:index="4" ma:displayName="Τίτλο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550511-95EE-4187-A008-A8F06D957829}"/>
</file>

<file path=customXml/itemProps2.xml><?xml version="1.0" encoding="utf-8"?>
<ds:datastoreItem xmlns:ds="http://schemas.openxmlformats.org/officeDocument/2006/customXml" ds:itemID="{9C583ACE-C534-417B-8D58-D8B4587AE39A}"/>
</file>

<file path=customXml/itemProps3.xml><?xml version="1.0" encoding="utf-8"?>
<ds:datastoreItem xmlns:ds="http://schemas.openxmlformats.org/officeDocument/2006/customXml" ds:itemID="{1EB66E90-6C1B-4161-9851-5ABFD76F17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LibreOffice/6.4.7.2$Linux_X86_64 LibreOffice_project/40$Build-2</Application>
  <Pages>1</Pages>
  <Words>72</Words>
  <Characters>290</Characters>
  <CharactersWithSpaces>360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2021-12-25T16:49:00Z</dcterms:created>
  <dc:creator>ΣΩΤΗΡΙΟΣ ΣΚΟΤΙΔΑΣ</dc:creator>
  <dc:description/>
  <dc:language>el-GR</dc:language>
  <cp:lastModifiedBy>Sotiris Chasapis</cp:lastModifiedBy>
  <dcterms:modified xsi:type="dcterms:W3CDTF">2022-04-20T18:29:53Z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0x010100E34E083BE82D4C4B9027F460895BBAB8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