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50F" w:rsidRPr="00AC4085" w:rsidRDefault="00C210D7" w:rsidP="0006652C">
      <w:pPr>
        <w:spacing w:after="0"/>
        <w:rPr>
          <w:b/>
          <w:bCs/>
          <w:szCs w:val="28"/>
        </w:rPr>
      </w:pPr>
      <w:r w:rsidRPr="00AC4085">
        <w:rPr>
          <w:b/>
          <w:bCs/>
          <w:szCs w:val="28"/>
        </w:rPr>
        <w:t xml:space="preserve">Θουκυδίδου </w:t>
      </w:r>
      <w:r w:rsidRPr="00AC4085">
        <w:rPr>
          <w:b/>
          <w:bCs/>
          <w:i/>
          <w:iCs/>
          <w:szCs w:val="28"/>
        </w:rPr>
        <w:t>Ἱστορίαι</w:t>
      </w:r>
      <w:r w:rsidRPr="00AC4085">
        <w:rPr>
          <w:b/>
          <w:bCs/>
          <w:szCs w:val="28"/>
        </w:rPr>
        <w:t>, 3, 74</w:t>
      </w:r>
    </w:p>
    <w:p w:rsidR="00B2650F" w:rsidRPr="00AC4085" w:rsidRDefault="00C210D7" w:rsidP="0006652C">
      <w:pPr>
        <w:spacing w:after="0"/>
        <w:rPr>
          <w:b/>
          <w:bCs/>
          <w:szCs w:val="28"/>
        </w:rPr>
      </w:pPr>
      <w:r w:rsidRPr="00AC4085">
        <w:rPr>
          <w:b/>
          <w:bCs/>
          <w:szCs w:val="28"/>
        </w:rPr>
        <w:t>ΚΕΙΜΕΝΟ</w:t>
      </w:r>
    </w:p>
    <w:p w:rsidR="00B2650F" w:rsidRPr="00AC4085" w:rsidRDefault="00C210D7" w:rsidP="0006652C">
      <w:pPr>
        <w:spacing w:after="0"/>
        <w:rPr>
          <w:i/>
          <w:iCs/>
          <w:szCs w:val="28"/>
        </w:rPr>
      </w:pPr>
      <w:r w:rsidRPr="00AC4085">
        <w:rPr>
          <w:i/>
          <w:iCs/>
          <w:szCs w:val="28"/>
        </w:rPr>
        <w:t>Διαλιπούσης δ᾽ ἡμέρας μάχη αὖθις γίγνεται καὶ νικᾷ ὁ δῆμος χωρίων τε ἰσχύι καὶ πλήθει προύχων· αἵ τε γυναῖκες αὐτοῖς τολμηρῶς ξυνεπελάβοντο βάλλουσαι ἀπὸ τῶν οἰκιῶν τῷ κεράμῳ καὶ παρὰ φύσιν ὑπομένουσαι τὸν θόρυβον. Γενομένης δὲ τῆς τροπῆς περὶ δείλην ὀψίαν, δείσαντες οἱ ὀλίγοι μὴ αὐτοβοεὶ ὁ δῆμος τοῦ τε νεωρίου κρατήσειεν ἐπελθὼν καὶ σφᾶς διαφθείρειεν, ἐμπιπρᾶσι τὰς οἰκίας τὰς ἐν κύκλῳ τῆς ἀγορᾶς καὶ τὰς ξυνοικίας, ὅπως μὴ ᾖ ἔφοδος, φειδόμενοι οὔτε οἰκείας οὔτε ἀλλοτρίας, ὥστε καὶ χρήματα πολλὰ ἐμπόρων κατεκαύθη καὶ ἡ πόλις ἐκινδύνευσε πᾶσα διαφθαρῆναι, εἰ ἄνεμος ἐπεγένετο τῇ φλογὶ ἐπίφορος ἐς αὐτήν. Καὶ οἱ μὲν παυσάμενοι τῆς μάχης ὡς ἑκάτεροι ἡσυχάσαντες τὴν νύκτα ἐν φυλακῇ ἦσαν· καὶ ἡ Κορινθία ναῦς τοῦ δήμου κεκρατηκότος ὑπεξανήγετο, καὶ τῶν ἐπικούρων οἱ πολλοὶ ἐς τὴν ἤπειρον λαθόντες διεκομίσθησαν.</w:t>
      </w:r>
    </w:p>
    <w:p w:rsidR="00EE241F" w:rsidRPr="00AC4085" w:rsidRDefault="00EE241F" w:rsidP="0006652C">
      <w:pPr>
        <w:spacing w:after="0"/>
        <w:rPr>
          <w:b/>
          <w:bCs/>
          <w:szCs w:val="28"/>
        </w:rPr>
      </w:pPr>
    </w:p>
    <w:p w:rsidR="00B2650F" w:rsidRPr="00AC4085" w:rsidRDefault="00C210D7" w:rsidP="0006652C">
      <w:pPr>
        <w:spacing w:after="0"/>
        <w:rPr>
          <w:b/>
          <w:bCs/>
          <w:szCs w:val="28"/>
        </w:rPr>
      </w:pPr>
      <w:r w:rsidRPr="00AC4085">
        <w:rPr>
          <w:b/>
          <w:bCs/>
          <w:szCs w:val="28"/>
        </w:rPr>
        <w:t>ΠΑΡΑΤΗΡΗΣΕΙΣ</w:t>
      </w:r>
    </w:p>
    <w:p w:rsidR="00B2650F" w:rsidRPr="00AC4085" w:rsidRDefault="00C210D7" w:rsidP="00C210D7">
      <w:pPr>
        <w:pStyle w:val="ListParagraph"/>
        <w:numPr>
          <w:ilvl w:val="0"/>
          <w:numId w:val="1"/>
        </w:numPr>
        <w:spacing w:after="0"/>
        <w:rPr>
          <w:b/>
          <w:bCs/>
          <w:szCs w:val="28"/>
        </w:rPr>
      </w:pPr>
      <w:r w:rsidRPr="00AC4085">
        <w:rPr>
          <w:szCs w:val="28"/>
        </w:rPr>
        <w:t xml:space="preserve">Να </w:t>
      </w:r>
      <w:r w:rsidR="003C1CFB">
        <w:rPr>
          <w:szCs w:val="28"/>
        </w:rPr>
        <w:t>μεταφρά</w:t>
      </w:r>
      <w:r w:rsidRPr="00AC4085">
        <w:rPr>
          <w:szCs w:val="28"/>
        </w:rPr>
        <w:t xml:space="preserve">σετε </w:t>
      </w:r>
      <w:r w:rsidR="000E10E3" w:rsidRPr="00AC4085">
        <w:rPr>
          <w:szCs w:val="28"/>
        </w:rPr>
        <w:t>στη Νέα Ελληνική</w:t>
      </w:r>
      <w:r w:rsidRPr="00AC4085">
        <w:rPr>
          <w:szCs w:val="28"/>
        </w:rPr>
        <w:t xml:space="preserve"> το απόσπασμα: «</w:t>
      </w:r>
      <w:r w:rsidRPr="00AC4085">
        <w:rPr>
          <w:i/>
          <w:iCs/>
          <w:szCs w:val="28"/>
        </w:rPr>
        <w:t xml:space="preserve">Γενομένης δὲ τῆς τροπῆς … ἐν φυλακῇ </w:t>
      </w:r>
      <w:r w:rsidR="00DD4DEE" w:rsidRPr="00AC4085">
        <w:rPr>
          <w:i/>
          <w:iCs/>
          <w:szCs w:val="28"/>
        </w:rPr>
        <w:t>ἦσαν·</w:t>
      </w:r>
      <w:r w:rsidRPr="00AC4085">
        <w:rPr>
          <w:szCs w:val="28"/>
        </w:rPr>
        <w:t>»</w:t>
      </w:r>
    </w:p>
    <w:p w:rsidR="00B2650F" w:rsidRPr="00AC4085" w:rsidRDefault="00C210D7" w:rsidP="0006652C">
      <w:pPr>
        <w:spacing w:after="0"/>
        <w:ind w:left="360"/>
        <w:jc w:val="right"/>
        <w:rPr>
          <w:b/>
          <w:bCs/>
          <w:szCs w:val="28"/>
        </w:rPr>
      </w:pPr>
      <w:r w:rsidRPr="00AC4085">
        <w:rPr>
          <w:b/>
          <w:bCs/>
          <w:szCs w:val="28"/>
        </w:rPr>
        <w:t>Μονάδες 30</w:t>
      </w:r>
    </w:p>
    <w:p w:rsidR="00B2650F" w:rsidRPr="00AC4085" w:rsidRDefault="00C210D7" w:rsidP="00C210D7">
      <w:pPr>
        <w:pStyle w:val="ListParagraph"/>
        <w:numPr>
          <w:ilvl w:val="0"/>
          <w:numId w:val="2"/>
        </w:numPr>
        <w:spacing w:after="0"/>
        <w:rPr>
          <w:szCs w:val="28"/>
        </w:rPr>
      </w:pPr>
      <w:r w:rsidRPr="00AC4085">
        <w:rPr>
          <w:szCs w:val="28"/>
        </w:rPr>
        <w:t xml:space="preserve">Για καθεμία από τις λέξεις </w:t>
      </w:r>
      <w:r w:rsidR="00D11F85" w:rsidRPr="00AC4085">
        <w:rPr>
          <w:szCs w:val="28"/>
        </w:rPr>
        <w:t>της Νέας Ελληνικής</w:t>
      </w:r>
      <w:r w:rsidRPr="00AC4085">
        <w:rPr>
          <w:szCs w:val="28"/>
        </w:rPr>
        <w:t xml:space="preserve"> που σας δίνονται, να γράψετε μια </w:t>
      </w:r>
      <w:r w:rsidRPr="00AC4085">
        <w:rPr>
          <w:b/>
          <w:bCs/>
          <w:szCs w:val="28"/>
        </w:rPr>
        <w:t>ετυμολογικά συγγενή</w:t>
      </w:r>
      <w:r w:rsidR="00FF5407">
        <w:rPr>
          <w:b/>
          <w:bCs/>
          <w:szCs w:val="28"/>
        </w:rPr>
        <w:t xml:space="preserve"> </w:t>
      </w:r>
      <w:r w:rsidRPr="00131339">
        <w:rPr>
          <w:b/>
          <w:bCs/>
          <w:szCs w:val="28"/>
        </w:rPr>
        <w:t>λέξη</w:t>
      </w:r>
      <w:r w:rsidR="006156AC">
        <w:rPr>
          <w:szCs w:val="28"/>
        </w:rPr>
        <w:t xml:space="preserve"> από το κείμενο</w:t>
      </w:r>
      <w:r w:rsidR="006156AC" w:rsidRPr="006156AC">
        <w:rPr>
          <w:szCs w:val="28"/>
        </w:rPr>
        <w:t>:</w:t>
      </w:r>
      <w:r w:rsidR="006156AC" w:rsidRPr="006156AC">
        <w:rPr>
          <w:b/>
          <w:i/>
          <w:iCs/>
          <w:szCs w:val="28"/>
        </w:rPr>
        <w:t xml:space="preserve"> </w:t>
      </w:r>
      <w:r w:rsidR="006156AC" w:rsidRPr="00AC4085">
        <w:rPr>
          <w:b/>
          <w:i/>
          <w:iCs/>
          <w:szCs w:val="28"/>
        </w:rPr>
        <w:t>έλλειμμα, βέλος, δειλός, εμπρηστής, λαθραίος</w:t>
      </w:r>
      <w:r w:rsidR="006156AC" w:rsidRPr="006156AC">
        <w:rPr>
          <w:iCs/>
          <w:szCs w:val="28"/>
        </w:rPr>
        <w:t>.</w:t>
      </w:r>
    </w:p>
    <w:p w:rsidR="00B2650F" w:rsidRDefault="00C210D7" w:rsidP="0006652C">
      <w:pPr>
        <w:spacing w:after="0"/>
        <w:ind w:left="360"/>
        <w:jc w:val="right"/>
        <w:rPr>
          <w:b/>
          <w:bCs/>
          <w:szCs w:val="28"/>
        </w:rPr>
      </w:pPr>
      <w:r w:rsidRPr="00AC4085">
        <w:rPr>
          <w:b/>
          <w:bCs/>
          <w:szCs w:val="28"/>
        </w:rPr>
        <w:t>Μονάδες 10</w:t>
      </w:r>
    </w:p>
    <w:p w:rsidR="007871B0" w:rsidRPr="007871B0" w:rsidRDefault="007871B0" w:rsidP="007871B0">
      <w:pPr>
        <w:pStyle w:val="ListParagraph"/>
        <w:numPr>
          <w:ilvl w:val="0"/>
          <w:numId w:val="3"/>
        </w:numPr>
        <w:spacing w:after="0"/>
        <w:rPr>
          <w:b/>
          <w:bCs/>
          <w:szCs w:val="28"/>
        </w:rPr>
      </w:pPr>
      <w:r w:rsidRPr="007871B0">
        <w:rPr>
          <w:bCs/>
          <w:szCs w:val="24"/>
        </w:rPr>
        <w:t>Να αντιστοιχίσετε καθεμία από τις φράσεις της στήλης Α του παρακάτω πίνακα με μία φράση από τη στήλη Β που συμπληρώνει ορθά το νόημά της.</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4451"/>
      </w:tblGrid>
      <w:tr w:rsidR="007871B0" w:rsidRPr="004C4AA2" w:rsidTr="00395538">
        <w:tc>
          <w:tcPr>
            <w:tcW w:w="4649" w:type="dxa"/>
          </w:tcPr>
          <w:p w:rsidR="007871B0" w:rsidRPr="004C4AA2" w:rsidRDefault="007871B0" w:rsidP="00395538">
            <w:pPr>
              <w:jc w:val="center"/>
              <w:rPr>
                <w:b/>
                <w:bCs/>
                <w:szCs w:val="24"/>
              </w:rPr>
            </w:pPr>
            <w:r w:rsidRPr="004C4AA2">
              <w:rPr>
                <w:b/>
                <w:bCs/>
                <w:szCs w:val="24"/>
              </w:rPr>
              <w:t>Α</w:t>
            </w:r>
          </w:p>
        </w:tc>
        <w:tc>
          <w:tcPr>
            <w:tcW w:w="4619" w:type="dxa"/>
          </w:tcPr>
          <w:p w:rsidR="007871B0" w:rsidRPr="004C4AA2" w:rsidRDefault="007871B0" w:rsidP="00395538">
            <w:pPr>
              <w:jc w:val="center"/>
              <w:rPr>
                <w:b/>
                <w:bCs/>
                <w:szCs w:val="24"/>
              </w:rPr>
            </w:pPr>
            <w:r w:rsidRPr="004C4AA2">
              <w:rPr>
                <w:b/>
                <w:bCs/>
                <w:szCs w:val="24"/>
              </w:rPr>
              <w:t>Β</w:t>
            </w:r>
          </w:p>
        </w:tc>
      </w:tr>
      <w:tr w:rsidR="007871B0" w:rsidRPr="004C4AA2" w:rsidTr="00395538">
        <w:trPr>
          <w:trHeight w:val="145"/>
        </w:trPr>
        <w:tc>
          <w:tcPr>
            <w:tcW w:w="4649" w:type="dxa"/>
            <w:vMerge w:val="restart"/>
          </w:tcPr>
          <w:p w:rsidR="007871B0" w:rsidRPr="004C4AA2" w:rsidRDefault="007871B0" w:rsidP="007871B0">
            <w:pPr>
              <w:numPr>
                <w:ilvl w:val="0"/>
                <w:numId w:val="4"/>
              </w:numPr>
              <w:spacing w:after="0"/>
              <w:contextualSpacing/>
              <w:rPr>
                <w:bCs/>
                <w:szCs w:val="24"/>
              </w:rPr>
            </w:pPr>
            <w:r w:rsidRPr="004C4AA2">
              <w:rPr>
                <w:bCs/>
                <w:szCs w:val="24"/>
              </w:rPr>
              <w:t xml:space="preserve">Ο Θουκυδίδης </w:t>
            </w:r>
            <w:r>
              <w:rPr>
                <w:bCs/>
                <w:szCs w:val="24"/>
              </w:rPr>
              <w:t xml:space="preserve">ήταν εξοικειωμένος με την έκφραση και τη μέθοδο </w:t>
            </w:r>
          </w:p>
        </w:tc>
        <w:tc>
          <w:tcPr>
            <w:tcW w:w="4619" w:type="dxa"/>
          </w:tcPr>
          <w:p w:rsidR="007871B0" w:rsidRPr="004C4AA2" w:rsidRDefault="007871B0" w:rsidP="00395538">
            <w:pPr>
              <w:rPr>
                <w:bCs/>
                <w:szCs w:val="24"/>
              </w:rPr>
            </w:pPr>
            <w:r>
              <w:rPr>
                <w:bCs/>
                <w:szCs w:val="24"/>
              </w:rPr>
              <w:t>α. των τραγικών ποιητών.</w:t>
            </w:r>
          </w:p>
        </w:tc>
      </w:tr>
      <w:tr w:rsidR="007871B0" w:rsidRPr="004C4AA2" w:rsidTr="00395538">
        <w:trPr>
          <w:trHeight w:val="144"/>
        </w:trPr>
        <w:tc>
          <w:tcPr>
            <w:tcW w:w="4649" w:type="dxa"/>
            <w:vMerge/>
          </w:tcPr>
          <w:p w:rsidR="007871B0" w:rsidRPr="004C4AA2" w:rsidRDefault="007871B0" w:rsidP="007871B0">
            <w:pPr>
              <w:numPr>
                <w:ilvl w:val="0"/>
                <w:numId w:val="4"/>
              </w:numPr>
              <w:spacing w:after="0"/>
              <w:contextualSpacing/>
              <w:rPr>
                <w:bCs/>
                <w:szCs w:val="24"/>
              </w:rPr>
            </w:pPr>
          </w:p>
        </w:tc>
        <w:tc>
          <w:tcPr>
            <w:tcW w:w="4619" w:type="dxa"/>
          </w:tcPr>
          <w:p w:rsidR="007871B0" w:rsidRPr="004C4AA2" w:rsidRDefault="007871B0" w:rsidP="00395538">
            <w:pPr>
              <w:rPr>
                <w:bCs/>
                <w:szCs w:val="24"/>
              </w:rPr>
            </w:pPr>
            <w:r>
              <w:rPr>
                <w:bCs/>
                <w:szCs w:val="24"/>
              </w:rPr>
              <w:t>β. των επικών ποιητών.</w:t>
            </w:r>
          </w:p>
        </w:tc>
      </w:tr>
      <w:tr w:rsidR="007871B0" w:rsidRPr="004C4AA2" w:rsidTr="00395538">
        <w:trPr>
          <w:trHeight w:val="144"/>
        </w:trPr>
        <w:tc>
          <w:tcPr>
            <w:tcW w:w="4649" w:type="dxa"/>
            <w:vMerge/>
          </w:tcPr>
          <w:p w:rsidR="007871B0" w:rsidRPr="004C4AA2" w:rsidRDefault="007871B0" w:rsidP="007871B0">
            <w:pPr>
              <w:numPr>
                <w:ilvl w:val="0"/>
                <w:numId w:val="4"/>
              </w:numPr>
              <w:spacing w:after="0"/>
              <w:contextualSpacing/>
              <w:rPr>
                <w:bCs/>
                <w:szCs w:val="24"/>
              </w:rPr>
            </w:pPr>
          </w:p>
        </w:tc>
        <w:tc>
          <w:tcPr>
            <w:tcW w:w="4619" w:type="dxa"/>
          </w:tcPr>
          <w:p w:rsidR="007871B0" w:rsidRPr="00AC4600" w:rsidRDefault="007871B0" w:rsidP="00395538">
            <w:pPr>
              <w:rPr>
                <w:bCs/>
                <w:szCs w:val="24"/>
              </w:rPr>
            </w:pPr>
            <w:r>
              <w:rPr>
                <w:bCs/>
                <w:szCs w:val="24"/>
              </w:rPr>
              <w:t xml:space="preserve">γ. των μεγάλων σοφιστών. </w:t>
            </w:r>
          </w:p>
        </w:tc>
      </w:tr>
      <w:tr w:rsidR="007871B0" w:rsidRPr="004C4AA2" w:rsidTr="00395538">
        <w:trPr>
          <w:trHeight w:val="145"/>
        </w:trPr>
        <w:tc>
          <w:tcPr>
            <w:tcW w:w="4649" w:type="dxa"/>
            <w:vMerge w:val="restart"/>
          </w:tcPr>
          <w:p w:rsidR="007871B0" w:rsidRPr="004C4AA2" w:rsidRDefault="007871B0" w:rsidP="007871B0">
            <w:pPr>
              <w:numPr>
                <w:ilvl w:val="0"/>
                <w:numId w:val="4"/>
              </w:numPr>
              <w:spacing w:after="0"/>
              <w:contextualSpacing/>
              <w:rPr>
                <w:bCs/>
                <w:szCs w:val="24"/>
              </w:rPr>
            </w:pPr>
            <w:r>
              <w:rPr>
                <w:bCs/>
                <w:szCs w:val="24"/>
              </w:rPr>
              <w:t xml:space="preserve">Η παιδική και νεανική ηλικία του Θουκυδίδη συμπίπτει </w:t>
            </w:r>
          </w:p>
        </w:tc>
        <w:tc>
          <w:tcPr>
            <w:tcW w:w="4619" w:type="dxa"/>
          </w:tcPr>
          <w:p w:rsidR="007871B0" w:rsidRPr="00AC4600" w:rsidRDefault="007871B0" w:rsidP="00395538">
            <w:pPr>
              <w:rPr>
                <w:bCs/>
                <w:szCs w:val="24"/>
              </w:rPr>
            </w:pPr>
            <w:r>
              <w:rPr>
                <w:bCs/>
                <w:szCs w:val="24"/>
              </w:rPr>
              <w:t xml:space="preserve">α. με τα λαμπρότερα χρόνια της αθηναϊκής δύναμης. </w:t>
            </w:r>
          </w:p>
        </w:tc>
      </w:tr>
      <w:tr w:rsidR="007871B0" w:rsidRPr="004C4AA2" w:rsidTr="00395538">
        <w:trPr>
          <w:trHeight w:val="144"/>
        </w:trPr>
        <w:tc>
          <w:tcPr>
            <w:tcW w:w="4649" w:type="dxa"/>
            <w:vMerge/>
          </w:tcPr>
          <w:p w:rsidR="007871B0" w:rsidRPr="004C4AA2" w:rsidRDefault="007871B0" w:rsidP="007871B0">
            <w:pPr>
              <w:numPr>
                <w:ilvl w:val="0"/>
                <w:numId w:val="4"/>
              </w:numPr>
              <w:spacing w:after="0"/>
              <w:contextualSpacing/>
              <w:rPr>
                <w:bCs/>
                <w:szCs w:val="24"/>
              </w:rPr>
            </w:pPr>
          </w:p>
        </w:tc>
        <w:tc>
          <w:tcPr>
            <w:tcW w:w="4619" w:type="dxa"/>
          </w:tcPr>
          <w:p w:rsidR="007871B0" w:rsidRPr="004C4AA2" w:rsidRDefault="007871B0" w:rsidP="00395538">
            <w:pPr>
              <w:rPr>
                <w:bCs/>
                <w:szCs w:val="24"/>
              </w:rPr>
            </w:pPr>
            <w:r w:rsidRPr="004C4AA2">
              <w:rPr>
                <w:bCs/>
                <w:szCs w:val="24"/>
              </w:rPr>
              <w:t>β.</w:t>
            </w:r>
            <w:r>
              <w:rPr>
                <w:bCs/>
                <w:szCs w:val="24"/>
              </w:rPr>
              <w:t xml:space="preserve"> με την άνοδο των τριάκοντα τυράννων στην εξουσία. </w:t>
            </w:r>
          </w:p>
        </w:tc>
      </w:tr>
      <w:tr w:rsidR="007871B0" w:rsidRPr="004C4AA2" w:rsidTr="00395538">
        <w:trPr>
          <w:trHeight w:val="144"/>
        </w:trPr>
        <w:tc>
          <w:tcPr>
            <w:tcW w:w="4649" w:type="dxa"/>
            <w:vMerge/>
          </w:tcPr>
          <w:p w:rsidR="007871B0" w:rsidRPr="004C4AA2" w:rsidRDefault="007871B0" w:rsidP="007871B0">
            <w:pPr>
              <w:numPr>
                <w:ilvl w:val="0"/>
                <w:numId w:val="4"/>
              </w:numPr>
              <w:spacing w:after="0"/>
              <w:contextualSpacing/>
              <w:rPr>
                <w:bCs/>
                <w:szCs w:val="24"/>
              </w:rPr>
            </w:pPr>
          </w:p>
        </w:tc>
        <w:tc>
          <w:tcPr>
            <w:tcW w:w="4619" w:type="dxa"/>
          </w:tcPr>
          <w:p w:rsidR="007871B0" w:rsidRPr="004C4AA2" w:rsidRDefault="007871B0" w:rsidP="00395538">
            <w:pPr>
              <w:rPr>
                <w:bCs/>
                <w:szCs w:val="24"/>
              </w:rPr>
            </w:pPr>
            <w:r>
              <w:rPr>
                <w:bCs/>
                <w:szCs w:val="24"/>
              </w:rPr>
              <w:t xml:space="preserve">γ. με την παρακμή της Αθήνας. </w:t>
            </w:r>
          </w:p>
        </w:tc>
      </w:tr>
      <w:tr w:rsidR="007871B0" w:rsidRPr="004C4AA2" w:rsidTr="00395538">
        <w:tc>
          <w:tcPr>
            <w:tcW w:w="4649" w:type="dxa"/>
            <w:vMerge w:val="restart"/>
          </w:tcPr>
          <w:p w:rsidR="007871B0" w:rsidRPr="004C4AA2" w:rsidRDefault="007871B0" w:rsidP="007871B0">
            <w:pPr>
              <w:numPr>
                <w:ilvl w:val="0"/>
                <w:numId w:val="4"/>
              </w:numPr>
              <w:spacing w:after="0"/>
              <w:contextualSpacing/>
              <w:rPr>
                <w:bCs/>
                <w:szCs w:val="24"/>
              </w:rPr>
            </w:pPr>
            <w:r w:rsidRPr="004C4AA2">
              <w:rPr>
                <w:bCs/>
                <w:szCs w:val="24"/>
              </w:rPr>
              <w:t>Η οικογένεια του Θουκυδίδη συνδεόταν παραδοσιακά</w:t>
            </w:r>
          </w:p>
        </w:tc>
        <w:tc>
          <w:tcPr>
            <w:tcW w:w="4619" w:type="dxa"/>
          </w:tcPr>
          <w:p w:rsidR="007871B0" w:rsidRPr="004C4AA2" w:rsidRDefault="007871B0" w:rsidP="00395538">
            <w:pPr>
              <w:rPr>
                <w:bCs/>
                <w:szCs w:val="24"/>
              </w:rPr>
            </w:pPr>
            <w:r>
              <w:rPr>
                <w:bCs/>
                <w:szCs w:val="24"/>
              </w:rPr>
              <w:t xml:space="preserve">α. </w:t>
            </w:r>
            <w:r w:rsidRPr="004C4AA2">
              <w:rPr>
                <w:bCs/>
                <w:szCs w:val="24"/>
              </w:rPr>
              <w:t>με τ</w:t>
            </w:r>
            <w:r>
              <w:rPr>
                <w:bCs/>
                <w:szCs w:val="24"/>
              </w:rPr>
              <w:t xml:space="preserve">η δημοκρατική παράταξη. </w:t>
            </w:r>
          </w:p>
        </w:tc>
      </w:tr>
      <w:tr w:rsidR="007871B0" w:rsidRPr="004C4AA2" w:rsidTr="00395538">
        <w:trPr>
          <w:trHeight w:val="108"/>
        </w:trPr>
        <w:tc>
          <w:tcPr>
            <w:tcW w:w="4649" w:type="dxa"/>
            <w:vMerge/>
          </w:tcPr>
          <w:p w:rsidR="007871B0" w:rsidRPr="004C4AA2" w:rsidRDefault="007871B0" w:rsidP="00395538">
            <w:pPr>
              <w:rPr>
                <w:bCs/>
                <w:szCs w:val="24"/>
              </w:rPr>
            </w:pPr>
          </w:p>
        </w:tc>
        <w:tc>
          <w:tcPr>
            <w:tcW w:w="4619" w:type="dxa"/>
          </w:tcPr>
          <w:p w:rsidR="007871B0" w:rsidRPr="0019044A" w:rsidRDefault="007871B0" w:rsidP="00395538">
            <w:pPr>
              <w:rPr>
                <w:bCs/>
                <w:szCs w:val="24"/>
              </w:rPr>
            </w:pPr>
            <w:r>
              <w:rPr>
                <w:bCs/>
                <w:szCs w:val="24"/>
              </w:rPr>
              <w:t xml:space="preserve">β. </w:t>
            </w:r>
            <w:r w:rsidRPr="004C4AA2">
              <w:rPr>
                <w:bCs/>
                <w:szCs w:val="24"/>
              </w:rPr>
              <w:t>με τους ολιγαρχικούς</w:t>
            </w:r>
            <w:r w:rsidRPr="0019044A">
              <w:rPr>
                <w:bCs/>
                <w:szCs w:val="24"/>
              </w:rPr>
              <w:t>.</w:t>
            </w:r>
          </w:p>
        </w:tc>
      </w:tr>
      <w:tr w:rsidR="007871B0" w:rsidRPr="004C4AA2" w:rsidTr="00395538">
        <w:trPr>
          <w:trHeight w:val="108"/>
        </w:trPr>
        <w:tc>
          <w:tcPr>
            <w:tcW w:w="4649" w:type="dxa"/>
            <w:vMerge/>
          </w:tcPr>
          <w:p w:rsidR="007871B0" w:rsidRPr="004C4AA2" w:rsidRDefault="007871B0" w:rsidP="00395538">
            <w:pPr>
              <w:rPr>
                <w:bCs/>
                <w:szCs w:val="24"/>
              </w:rPr>
            </w:pPr>
          </w:p>
        </w:tc>
        <w:tc>
          <w:tcPr>
            <w:tcW w:w="4619" w:type="dxa"/>
          </w:tcPr>
          <w:p w:rsidR="007871B0" w:rsidRPr="004C4AA2" w:rsidRDefault="007871B0" w:rsidP="00395538">
            <w:pPr>
              <w:rPr>
                <w:bCs/>
                <w:szCs w:val="24"/>
              </w:rPr>
            </w:pPr>
            <w:r>
              <w:rPr>
                <w:bCs/>
                <w:szCs w:val="24"/>
              </w:rPr>
              <w:t xml:space="preserve">γ. </w:t>
            </w:r>
            <w:r w:rsidRPr="004C4AA2">
              <w:rPr>
                <w:bCs/>
                <w:szCs w:val="24"/>
              </w:rPr>
              <w:t>με τ</w:t>
            </w:r>
            <w:r>
              <w:rPr>
                <w:bCs/>
                <w:szCs w:val="24"/>
              </w:rPr>
              <w:t xml:space="preserve">ην αριστοκρατική παράταξη. </w:t>
            </w:r>
          </w:p>
        </w:tc>
      </w:tr>
      <w:tr w:rsidR="007871B0" w:rsidRPr="004C4AA2" w:rsidTr="00395538">
        <w:tc>
          <w:tcPr>
            <w:tcW w:w="4649" w:type="dxa"/>
            <w:vMerge w:val="restart"/>
          </w:tcPr>
          <w:p w:rsidR="007871B0" w:rsidRPr="004C4AA2" w:rsidRDefault="007871B0" w:rsidP="007871B0">
            <w:pPr>
              <w:numPr>
                <w:ilvl w:val="0"/>
                <w:numId w:val="4"/>
              </w:numPr>
              <w:spacing w:after="0"/>
              <w:contextualSpacing/>
              <w:rPr>
                <w:bCs/>
                <w:szCs w:val="24"/>
              </w:rPr>
            </w:pPr>
            <w:r w:rsidRPr="004C4AA2">
              <w:rPr>
                <w:bCs/>
                <w:szCs w:val="24"/>
              </w:rPr>
              <w:t>Ο Θουκυδίδης ως στρατηγός ηγήθηκε των Αθηναίων</w:t>
            </w:r>
          </w:p>
        </w:tc>
        <w:tc>
          <w:tcPr>
            <w:tcW w:w="4619" w:type="dxa"/>
          </w:tcPr>
          <w:p w:rsidR="007871B0" w:rsidRPr="004C4AA2" w:rsidRDefault="007871B0" w:rsidP="00395538">
            <w:pPr>
              <w:rPr>
                <w:bCs/>
                <w:szCs w:val="24"/>
              </w:rPr>
            </w:pPr>
            <w:r>
              <w:rPr>
                <w:bCs/>
                <w:szCs w:val="24"/>
              </w:rPr>
              <w:t xml:space="preserve">α. </w:t>
            </w:r>
            <w:r w:rsidRPr="004C4AA2">
              <w:rPr>
                <w:bCs/>
                <w:szCs w:val="24"/>
              </w:rPr>
              <w:t>στη ναυμαχία στους Αιγός Ποταμούς.</w:t>
            </w:r>
          </w:p>
        </w:tc>
      </w:tr>
      <w:tr w:rsidR="007871B0" w:rsidRPr="004C4AA2" w:rsidTr="00395538">
        <w:trPr>
          <w:trHeight w:val="108"/>
        </w:trPr>
        <w:tc>
          <w:tcPr>
            <w:tcW w:w="4649" w:type="dxa"/>
            <w:vMerge/>
          </w:tcPr>
          <w:p w:rsidR="007871B0" w:rsidRPr="004C4AA2" w:rsidRDefault="007871B0" w:rsidP="00395538">
            <w:pPr>
              <w:rPr>
                <w:bCs/>
                <w:szCs w:val="24"/>
              </w:rPr>
            </w:pPr>
          </w:p>
        </w:tc>
        <w:tc>
          <w:tcPr>
            <w:tcW w:w="4619" w:type="dxa"/>
          </w:tcPr>
          <w:p w:rsidR="007871B0" w:rsidRPr="004C4AA2" w:rsidRDefault="007871B0" w:rsidP="00395538">
            <w:pPr>
              <w:rPr>
                <w:bCs/>
                <w:szCs w:val="24"/>
              </w:rPr>
            </w:pPr>
            <w:r>
              <w:rPr>
                <w:bCs/>
                <w:szCs w:val="24"/>
              </w:rPr>
              <w:t>β. στην Αμφίπολη</w:t>
            </w:r>
            <w:r w:rsidRPr="004C4AA2">
              <w:rPr>
                <w:bCs/>
                <w:szCs w:val="24"/>
              </w:rPr>
              <w:t>.</w:t>
            </w:r>
          </w:p>
        </w:tc>
      </w:tr>
      <w:tr w:rsidR="007871B0" w:rsidRPr="004C4AA2" w:rsidTr="00395538">
        <w:trPr>
          <w:trHeight w:val="108"/>
        </w:trPr>
        <w:tc>
          <w:tcPr>
            <w:tcW w:w="4649" w:type="dxa"/>
            <w:vMerge/>
          </w:tcPr>
          <w:p w:rsidR="007871B0" w:rsidRPr="004C4AA2" w:rsidRDefault="007871B0" w:rsidP="00395538">
            <w:pPr>
              <w:rPr>
                <w:bCs/>
                <w:szCs w:val="24"/>
              </w:rPr>
            </w:pPr>
          </w:p>
        </w:tc>
        <w:tc>
          <w:tcPr>
            <w:tcW w:w="4619" w:type="dxa"/>
          </w:tcPr>
          <w:p w:rsidR="007871B0" w:rsidRPr="004C4AA2" w:rsidRDefault="007871B0" w:rsidP="00395538">
            <w:pPr>
              <w:rPr>
                <w:bCs/>
                <w:szCs w:val="24"/>
              </w:rPr>
            </w:pPr>
            <w:r>
              <w:rPr>
                <w:bCs/>
                <w:szCs w:val="24"/>
              </w:rPr>
              <w:t xml:space="preserve">γ. </w:t>
            </w:r>
            <w:r w:rsidRPr="004C4AA2">
              <w:rPr>
                <w:bCs/>
                <w:szCs w:val="24"/>
              </w:rPr>
              <w:t xml:space="preserve">στη </w:t>
            </w:r>
            <w:r>
              <w:rPr>
                <w:bCs/>
                <w:szCs w:val="24"/>
              </w:rPr>
              <w:t xml:space="preserve">μάχη της Κορώνειας. </w:t>
            </w:r>
          </w:p>
        </w:tc>
      </w:tr>
      <w:tr w:rsidR="007871B0" w:rsidRPr="004C4AA2" w:rsidTr="00395538">
        <w:tc>
          <w:tcPr>
            <w:tcW w:w="4649" w:type="dxa"/>
            <w:vMerge w:val="restart"/>
          </w:tcPr>
          <w:p w:rsidR="007871B0" w:rsidRPr="004C4AA2" w:rsidRDefault="007871B0" w:rsidP="007871B0">
            <w:pPr>
              <w:numPr>
                <w:ilvl w:val="0"/>
                <w:numId w:val="4"/>
              </w:numPr>
              <w:spacing w:after="0"/>
              <w:contextualSpacing/>
              <w:rPr>
                <w:bCs/>
                <w:szCs w:val="24"/>
              </w:rPr>
            </w:pPr>
            <w:r w:rsidRPr="004C4AA2">
              <w:rPr>
                <w:bCs/>
                <w:szCs w:val="24"/>
              </w:rPr>
              <w:t xml:space="preserve"> Το έργο του Θουκυδίδη</w:t>
            </w:r>
          </w:p>
        </w:tc>
        <w:tc>
          <w:tcPr>
            <w:tcW w:w="4619" w:type="dxa"/>
          </w:tcPr>
          <w:p w:rsidR="007871B0" w:rsidRPr="004C4AA2" w:rsidRDefault="007871B0" w:rsidP="00395538">
            <w:pPr>
              <w:rPr>
                <w:bCs/>
                <w:szCs w:val="24"/>
              </w:rPr>
            </w:pPr>
            <w:r>
              <w:rPr>
                <w:bCs/>
                <w:szCs w:val="24"/>
              </w:rPr>
              <w:t xml:space="preserve">α. </w:t>
            </w:r>
            <w:r w:rsidRPr="004C4AA2">
              <w:rPr>
                <w:bCs/>
                <w:szCs w:val="24"/>
              </w:rPr>
              <w:t>ολοκληρώθηκε από τον ίδιο.</w:t>
            </w:r>
          </w:p>
        </w:tc>
      </w:tr>
      <w:tr w:rsidR="007871B0" w:rsidRPr="004C4AA2" w:rsidTr="00395538">
        <w:trPr>
          <w:trHeight w:val="108"/>
        </w:trPr>
        <w:tc>
          <w:tcPr>
            <w:tcW w:w="4649" w:type="dxa"/>
            <w:vMerge/>
          </w:tcPr>
          <w:p w:rsidR="007871B0" w:rsidRPr="004C4AA2" w:rsidRDefault="007871B0" w:rsidP="00395538">
            <w:pPr>
              <w:rPr>
                <w:b/>
                <w:bCs/>
                <w:szCs w:val="24"/>
              </w:rPr>
            </w:pPr>
          </w:p>
        </w:tc>
        <w:tc>
          <w:tcPr>
            <w:tcW w:w="4619" w:type="dxa"/>
          </w:tcPr>
          <w:p w:rsidR="007871B0" w:rsidRPr="004C4AA2" w:rsidRDefault="007871B0" w:rsidP="00395538">
            <w:pPr>
              <w:rPr>
                <w:bCs/>
                <w:szCs w:val="24"/>
              </w:rPr>
            </w:pPr>
            <w:r>
              <w:rPr>
                <w:bCs/>
                <w:szCs w:val="24"/>
              </w:rPr>
              <w:t>β. ολοκληρώθηκε από φιλολόγους της Αλεξανδρινής εποχής (3ος-2ος αι. π.Χ).</w:t>
            </w:r>
          </w:p>
        </w:tc>
      </w:tr>
      <w:tr w:rsidR="007871B0" w:rsidRPr="004C4AA2" w:rsidTr="00395538">
        <w:trPr>
          <w:trHeight w:val="108"/>
        </w:trPr>
        <w:tc>
          <w:tcPr>
            <w:tcW w:w="4649" w:type="dxa"/>
            <w:vMerge/>
          </w:tcPr>
          <w:p w:rsidR="007871B0" w:rsidRPr="004C4AA2" w:rsidRDefault="007871B0" w:rsidP="00395538">
            <w:pPr>
              <w:rPr>
                <w:b/>
                <w:bCs/>
                <w:szCs w:val="24"/>
              </w:rPr>
            </w:pPr>
          </w:p>
        </w:tc>
        <w:tc>
          <w:tcPr>
            <w:tcW w:w="4619" w:type="dxa"/>
          </w:tcPr>
          <w:p w:rsidR="007871B0" w:rsidRPr="004C4AA2" w:rsidRDefault="007871B0" w:rsidP="00395538">
            <w:pPr>
              <w:rPr>
                <w:bCs/>
                <w:szCs w:val="24"/>
              </w:rPr>
            </w:pPr>
            <w:r>
              <w:rPr>
                <w:bCs/>
                <w:szCs w:val="24"/>
              </w:rPr>
              <w:t>γ. διακόπηκε στο 411</w:t>
            </w:r>
            <w:r w:rsidRPr="004C4AA2">
              <w:rPr>
                <w:bCs/>
                <w:szCs w:val="24"/>
              </w:rPr>
              <w:t xml:space="preserve"> π.Χ.</w:t>
            </w:r>
          </w:p>
        </w:tc>
      </w:tr>
    </w:tbl>
    <w:p w:rsidR="003C1CFB" w:rsidRPr="00AC4085" w:rsidRDefault="007871B0" w:rsidP="007871B0">
      <w:pPr>
        <w:spacing w:after="0"/>
        <w:ind w:left="7200"/>
        <w:rPr>
          <w:b/>
          <w:bCs/>
          <w:szCs w:val="28"/>
        </w:rPr>
      </w:pPr>
      <w:r>
        <w:rPr>
          <w:b/>
          <w:bCs/>
          <w:szCs w:val="28"/>
        </w:rPr>
        <w:t xml:space="preserve">           </w:t>
      </w:r>
      <w:r w:rsidR="003C1CFB">
        <w:rPr>
          <w:b/>
          <w:bCs/>
          <w:szCs w:val="28"/>
        </w:rPr>
        <w:t>Μονάδες 10</w:t>
      </w:r>
    </w:p>
    <w:p w:rsidR="00B2650F" w:rsidRPr="00AC4085" w:rsidRDefault="00B2650F" w:rsidP="0006652C">
      <w:pPr>
        <w:spacing w:after="0"/>
        <w:ind w:left="360"/>
        <w:jc w:val="right"/>
        <w:rPr>
          <w:b/>
          <w:bCs/>
          <w:szCs w:val="28"/>
        </w:rPr>
      </w:pPr>
    </w:p>
    <w:sectPr w:rsidR="00B2650F" w:rsidRPr="00AC4085" w:rsidSect="003C1CFB">
      <w:pgSz w:w="11906" w:h="16838"/>
      <w:pgMar w:top="1418" w:right="1418" w:bottom="1418" w:left="1418" w:header="709" w:footer="709" w:gutter="0"/>
      <w:pgNumType w:start="128"/>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871143"/>
    <w:multiLevelType w:val="multilevel"/>
    <w:tmpl w:val="4E3CB29A"/>
    <w:lvl w:ilvl="0">
      <w:start w:val="5"/>
      <w:numFmt w:val="decimal"/>
      <w:lvlText w:val="%1."/>
      <w:lvlJc w:val="left"/>
      <w:pPr>
        <w:ind w:left="360" w:hanging="360"/>
      </w:pPr>
      <w:rPr>
        <w:rFonts w:hint="default"/>
        <w:b/>
        <w:bCs/>
        <w:i w:val="0"/>
        <w:i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nsid w:val="4EE9048B"/>
    <w:multiLevelType w:val="multilevel"/>
    <w:tmpl w:val="6980CB9C"/>
    <w:lvl w:ilvl="0">
      <w:start w:val="1"/>
      <w:numFmt w:val="decimal"/>
      <w:lvlText w:val="%1."/>
      <w:lvlJc w:val="left"/>
      <w:pPr>
        <w:ind w:left="360" w:hanging="360"/>
      </w:pPr>
      <w:rPr>
        <w:b/>
        <w:bCs/>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67184D6F"/>
    <w:multiLevelType w:val="hybridMultilevel"/>
    <w:tmpl w:val="DC32E2AE"/>
    <w:lvl w:ilvl="0" w:tplc="0AC0D9BE">
      <w:start w:val="8"/>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69470DEC"/>
    <w:multiLevelType w:val="hybridMultilevel"/>
    <w:tmpl w:val="07301618"/>
    <w:lvl w:ilvl="0" w:tplc="101A3900">
      <w:start w:val="11"/>
      <w:numFmt w:val="decimal"/>
      <w:lvlText w:val="%1."/>
      <w:lvlJc w:val="left"/>
      <w:pPr>
        <w:ind w:left="360" w:hanging="360"/>
      </w:pPr>
      <w:rPr>
        <w:rFonts w:hint="default"/>
        <w:b/>
        <w:bCs w:val="0"/>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6CD56E2E"/>
    <w:multiLevelType w:val="hybridMultilevel"/>
    <w:tmpl w:val="9D90484C"/>
    <w:lvl w:ilvl="0" w:tplc="6A942DF6">
      <w:start w:val="1"/>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03519"/>
    <w:rsid w:val="00001743"/>
    <w:rsid w:val="00003524"/>
    <w:rsid w:val="00006608"/>
    <w:rsid w:val="0001217D"/>
    <w:rsid w:val="00013633"/>
    <w:rsid w:val="00014140"/>
    <w:rsid w:val="00020878"/>
    <w:rsid w:val="0002197B"/>
    <w:rsid w:val="00022490"/>
    <w:rsid w:val="000243BC"/>
    <w:rsid w:val="000260C9"/>
    <w:rsid w:val="00030D87"/>
    <w:rsid w:val="00035FEA"/>
    <w:rsid w:val="00045068"/>
    <w:rsid w:val="00054A38"/>
    <w:rsid w:val="0006337B"/>
    <w:rsid w:val="0006652C"/>
    <w:rsid w:val="00070A58"/>
    <w:rsid w:val="000715A4"/>
    <w:rsid w:val="00071BC0"/>
    <w:rsid w:val="00080FD0"/>
    <w:rsid w:val="0008349B"/>
    <w:rsid w:val="00085336"/>
    <w:rsid w:val="000A5F55"/>
    <w:rsid w:val="000B057C"/>
    <w:rsid w:val="000B6160"/>
    <w:rsid w:val="000C2836"/>
    <w:rsid w:val="000C5903"/>
    <w:rsid w:val="000C7DE6"/>
    <w:rsid w:val="000E10E3"/>
    <w:rsid w:val="000E1D53"/>
    <w:rsid w:val="000E2BB7"/>
    <w:rsid w:val="000E6246"/>
    <w:rsid w:val="000F4051"/>
    <w:rsid w:val="000F4174"/>
    <w:rsid w:val="00100800"/>
    <w:rsid w:val="00100B7E"/>
    <w:rsid w:val="00103C35"/>
    <w:rsid w:val="001041C6"/>
    <w:rsid w:val="001113E5"/>
    <w:rsid w:val="001118D8"/>
    <w:rsid w:val="00117D95"/>
    <w:rsid w:val="00131339"/>
    <w:rsid w:val="001315B9"/>
    <w:rsid w:val="00145514"/>
    <w:rsid w:val="00146F53"/>
    <w:rsid w:val="0015085B"/>
    <w:rsid w:val="001519CF"/>
    <w:rsid w:val="00157D5D"/>
    <w:rsid w:val="0016578B"/>
    <w:rsid w:val="0016684B"/>
    <w:rsid w:val="00175DF3"/>
    <w:rsid w:val="001773A1"/>
    <w:rsid w:val="00183312"/>
    <w:rsid w:val="00184F42"/>
    <w:rsid w:val="00185F09"/>
    <w:rsid w:val="001A4A28"/>
    <w:rsid w:val="001A700B"/>
    <w:rsid w:val="001B6FEE"/>
    <w:rsid w:val="001C1516"/>
    <w:rsid w:val="001C5AFC"/>
    <w:rsid w:val="001C6506"/>
    <w:rsid w:val="001D3BC2"/>
    <w:rsid w:val="001E64F5"/>
    <w:rsid w:val="00202613"/>
    <w:rsid w:val="002027DE"/>
    <w:rsid w:val="00212D61"/>
    <w:rsid w:val="0021582F"/>
    <w:rsid w:val="00217A1D"/>
    <w:rsid w:val="002379E7"/>
    <w:rsid w:val="00240BFB"/>
    <w:rsid w:val="00241934"/>
    <w:rsid w:val="00250304"/>
    <w:rsid w:val="00251654"/>
    <w:rsid w:val="00263FE5"/>
    <w:rsid w:val="00266B44"/>
    <w:rsid w:val="002675FC"/>
    <w:rsid w:val="0027086D"/>
    <w:rsid w:val="00271DC7"/>
    <w:rsid w:val="002730E7"/>
    <w:rsid w:val="002759AA"/>
    <w:rsid w:val="00281FCB"/>
    <w:rsid w:val="00283491"/>
    <w:rsid w:val="0029117F"/>
    <w:rsid w:val="00296DC5"/>
    <w:rsid w:val="002C6D3F"/>
    <w:rsid w:val="002D0A98"/>
    <w:rsid w:val="002D3A56"/>
    <w:rsid w:val="002E0858"/>
    <w:rsid w:val="002E09C9"/>
    <w:rsid w:val="002E111B"/>
    <w:rsid w:val="002F335A"/>
    <w:rsid w:val="002F75BE"/>
    <w:rsid w:val="00301C9C"/>
    <w:rsid w:val="00303519"/>
    <w:rsid w:val="00307568"/>
    <w:rsid w:val="00312193"/>
    <w:rsid w:val="003121B6"/>
    <w:rsid w:val="003124D5"/>
    <w:rsid w:val="003177A2"/>
    <w:rsid w:val="00320995"/>
    <w:rsid w:val="003214F7"/>
    <w:rsid w:val="00322DD8"/>
    <w:rsid w:val="00333F2E"/>
    <w:rsid w:val="00335E26"/>
    <w:rsid w:val="00340493"/>
    <w:rsid w:val="00342042"/>
    <w:rsid w:val="00343B6F"/>
    <w:rsid w:val="003522FE"/>
    <w:rsid w:val="003545B6"/>
    <w:rsid w:val="0035709F"/>
    <w:rsid w:val="00361ECB"/>
    <w:rsid w:val="00364068"/>
    <w:rsid w:val="0036565B"/>
    <w:rsid w:val="003725B3"/>
    <w:rsid w:val="0037378C"/>
    <w:rsid w:val="0037510D"/>
    <w:rsid w:val="00380962"/>
    <w:rsid w:val="00385672"/>
    <w:rsid w:val="00393F54"/>
    <w:rsid w:val="00394875"/>
    <w:rsid w:val="00397D69"/>
    <w:rsid w:val="003A0EF0"/>
    <w:rsid w:val="003B184E"/>
    <w:rsid w:val="003B4371"/>
    <w:rsid w:val="003B45E4"/>
    <w:rsid w:val="003C1CFB"/>
    <w:rsid w:val="003C2A88"/>
    <w:rsid w:val="003C609A"/>
    <w:rsid w:val="003C6D69"/>
    <w:rsid w:val="003D7C96"/>
    <w:rsid w:val="003E1773"/>
    <w:rsid w:val="003E715B"/>
    <w:rsid w:val="003F1A24"/>
    <w:rsid w:val="003F20DC"/>
    <w:rsid w:val="003F3BF8"/>
    <w:rsid w:val="003F522B"/>
    <w:rsid w:val="003F5A50"/>
    <w:rsid w:val="0040159A"/>
    <w:rsid w:val="00404054"/>
    <w:rsid w:val="00405586"/>
    <w:rsid w:val="004205EB"/>
    <w:rsid w:val="00420A84"/>
    <w:rsid w:val="004304EE"/>
    <w:rsid w:val="004407BC"/>
    <w:rsid w:val="00452C45"/>
    <w:rsid w:val="00453391"/>
    <w:rsid w:val="00455E65"/>
    <w:rsid w:val="004651C1"/>
    <w:rsid w:val="00466DB7"/>
    <w:rsid w:val="004717CE"/>
    <w:rsid w:val="004772E0"/>
    <w:rsid w:val="0048019D"/>
    <w:rsid w:val="00483C70"/>
    <w:rsid w:val="004A59E1"/>
    <w:rsid w:val="004C472B"/>
    <w:rsid w:val="004D3130"/>
    <w:rsid w:val="004D4F4B"/>
    <w:rsid w:val="004E1808"/>
    <w:rsid w:val="004E233A"/>
    <w:rsid w:val="004E3FBC"/>
    <w:rsid w:val="004E7518"/>
    <w:rsid w:val="004F0F77"/>
    <w:rsid w:val="004F25EB"/>
    <w:rsid w:val="00500AF6"/>
    <w:rsid w:val="0050200B"/>
    <w:rsid w:val="00506453"/>
    <w:rsid w:val="00510182"/>
    <w:rsid w:val="005103F6"/>
    <w:rsid w:val="0051338A"/>
    <w:rsid w:val="005156AE"/>
    <w:rsid w:val="00515B31"/>
    <w:rsid w:val="005220F7"/>
    <w:rsid w:val="00526926"/>
    <w:rsid w:val="005439A6"/>
    <w:rsid w:val="005439D5"/>
    <w:rsid w:val="005476C4"/>
    <w:rsid w:val="00556C81"/>
    <w:rsid w:val="005600B3"/>
    <w:rsid w:val="00562017"/>
    <w:rsid w:val="005637D5"/>
    <w:rsid w:val="00564920"/>
    <w:rsid w:val="00580C36"/>
    <w:rsid w:val="00581112"/>
    <w:rsid w:val="005871F0"/>
    <w:rsid w:val="00594DB0"/>
    <w:rsid w:val="00597C30"/>
    <w:rsid w:val="005A0E91"/>
    <w:rsid w:val="005C419A"/>
    <w:rsid w:val="005C6468"/>
    <w:rsid w:val="005D070B"/>
    <w:rsid w:val="005D4F29"/>
    <w:rsid w:val="005E12E9"/>
    <w:rsid w:val="005E78EB"/>
    <w:rsid w:val="005F011A"/>
    <w:rsid w:val="005F18DF"/>
    <w:rsid w:val="005F1D92"/>
    <w:rsid w:val="005F4D96"/>
    <w:rsid w:val="006021C9"/>
    <w:rsid w:val="00606413"/>
    <w:rsid w:val="006065B6"/>
    <w:rsid w:val="0061376D"/>
    <w:rsid w:val="006156AC"/>
    <w:rsid w:val="00625B40"/>
    <w:rsid w:val="006421D6"/>
    <w:rsid w:val="00646864"/>
    <w:rsid w:val="00665864"/>
    <w:rsid w:val="00665C3A"/>
    <w:rsid w:val="0067237D"/>
    <w:rsid w:val="006753A5"/>
    <w:rsid w:val="00675B9B"/>
    <w:rsid w:val="006762A4"/>
    <w:rsid w:val="006771D8"/>
    <w:rsid w:val="006800F5"/>
    <w:rsid w:val="00683A95"/>
    <w:rsid w:val="00684762"/>
    <w:rsid w:val="006940A4"/>
    <w:rsid w:val="006B4870"/>
    <w:rsid w:val="006B5BE5"/>
    <w:rsid w:val="006B742C"/>
    <w:rsid w:val="006C6B3E"/>
    <w:rsid w:val="006D16D6"/>
    <w:rsid w:val="006D2481"/>
    <w:rsid w:val="006D79E5"/>
    <w:rsid w:val="006E0CD2"/>
    <w:rsid w:val="006E51EC"/>
    <w:rsid w:val="006F191F"/>
    <w:rsid w:val="006F2547"/>
    <w:rsid w:val="006F3D8E"/>
    <w:rsid w:val="006F572B"/>
    <w:rsid w:val="006F6D87"/>
    <w:rsid w:val="007000C6"/>
    <w:rsid w:val="00701B0B"/>
    <w:rsid w:val="00703016"/>
    <w:rsid w:val="0070511D"/>
    <w:rsid w:val="0070647A"/>
    <w:rsid w:val="00706D47"/>
    <w:rsid w:val="00707A0B"/>
    <w:rsid w:val="0071149D"/>
    <w:rsid w:val="00712C38"/>
    <w:rsid w:val="00715AFA"/>
    <w:rsid w:val="00715D01"/>
    <w:rsid w:val="00725617"/>
    <w:rsid w:val="0072619A"/>
    <w:rsid w:val="00746868"/>
    <w:rsid w:val="007531E7"/>
    <w:rsid w:val="00757261"/>
    <w:rsid w:val="0076766D"/>
    <w:rsid w:val="00775D80"/>
    <w:rsid w:val="0078549F"/>
    <w:rsid w:val="007871B0"/>
    <w:rsid w:val="00794D91"/>
    <w:rsid w:val="00794FF6"/>
    <w:rsid w:val="007A034D"/>
    <w:rsid w:val="007B36D2"/>
    <w:rsid w:val="007B4B3E"/>
    <w:rsid w:val="007C1451"/>
    <w:rsid w:val="007C3419"/>
    <w:rsid w:val="007D3E03"/>
    <w:rsid w:val="007D7156"/>
    <w:rsid w:val="007D74D0"/>
    <w:rsid w:val="007E110A"/>
    <w:rsid w:val="007E28E2"/>
    <w:rsid w:val="007E3B3A"/>
    <w:rsid w:val="007E6218"/>
    <w:rsid w:val="007F1320"/>
    <w:rsid w:val="00803132"/>
    <w:rsid w:val="00803341"/>
    <w:rsid w:val="0080618B"/>
    <w:rsid w:val="00823092"/>
    <w:rsid w:val="00823D20"/>
    <w:rsid w:val="00824E96"/>
    <w:rsid w:val="008273F7"/>
    <w:rsid w:val="008400DB"/>
    <w:rsid w:val="008416FD"/>
    <w:rsid w:val="0084467A"/>
    <w:rsid w:val="00844D6A"/>
    <w:rsid w:val="0085557A"/>
    <w:rsid w:val="00857A03"/>
    <w:rsid w:val="008619A8"/>
    <w:rsid w:val="008653F1"/>
    <w:rsid w:val="00873B2D"/>
    <w:rsid w:val="0087504A"/>
    <w:rsid w:val="00884BC1"/>
    <w:rsid w:val="00890F64"/>
    <w:rsid w:val="008952B6"/>
    <w:rsid w:val="008A11BF"/>
    <w:rsid w:val="008A2A99"/>
    <w:rsid w:val="008B173A"/>
    <w:rsid w:val="008D448C"/>
    <w:rsid w:val="008D788A"/>
    <w:rsid w:val="008E005A"/>
    <w:rsid w:val="008E0C23"/>
    <w:rsid w:val="008E3FBE"/>
    <w:rsid w:val="008E7089"/>
    <w:rsid w:val="008E71B5"/>
    <w:rsid w:val="008F4C4C"/>
    <w:rsid w:val="008F6B0A"/>
    <w:rsid w:val="008F7A25"/>
    <w:rsid w:val="0090107D"/>
    <w:rsid w:val="00901C8E"/>
    <w:rsid w:val="00911BDA"/>
    <w:rsid w:val="00930095"/>
    <w:rsid w:val="00962053"/>
    <w:rsid w:val="00974818"/>
    <w:rsid w:val="00981AED"/>
    <w:rsid w:val="00982739"/>
    <w:rsid w:val="00983C23"/>
    <w:rsid w:val="00983CDF"/>
    <w:rsid w:val="00987611"/>
    <w:rsid w:val="009915E7"/>
    <w:rsid w:val="00997A21"/>
    <w:rsid w:val="009D3DE3"/>
    <w:rsid w:val="009D7416"/>
    <w:rsid w:val="009E271B"/>
    <w:rsid w:val="009E37E5"/>
    <w:rsid w:val="009E6D9D"/>
    <w:rsid w:val="009E6E60"/>
    <w:rsid w:val="00A04A37"/>
    <w:rsid w:val="00A05187"/>
    <w:rsid w:val="00A0551C"/>
    <w:rsid w:val="00A126B3"/>
    <w:rsid w:val="00A12E3C"/>
    <w:rsid w:val="00A1399E"/>
    <w:rsid w:val="00A17437"/>
    <w:rsid w:val="00A2053F"/>
    <w:rsid w:val="00A231A1"/>
    <w:rsid w:val="00A2660A"/>
    <w:rsid w:val="00A27586"/>
    <w:rsid w:val="00A356CE"/>
    <w:rsid w:val="00A445E4"/>
    <w:rsid w:val="00A457F2"/>
    <w:rsid w:val="00A47798"/>
    <w:rsid w:val="00A52027"/>
    <w:rsid w:val="00A53C5C"/>
    <w:rsid w:val="00A6181D"/>
    <w:rsid w:val="00A6313E"/>
    <w:rsid w:val="00A642D8"/>
    <w:rsid w:val="00A82A58"/>
    <w:rsid w:val="00AA0C5D"/>
    <w:rsid w:val="00AA476C"/>
    <w:rsid w:val="00AA4809"/>
    <w:rsid w:val="00AA6570"/>
    <w:rsid w:val="00AB4F0B"/>
    <w:rsid w:val="00AC4085"/>
    <w:rsid w:val="00AC5D0C"/>
    <w:rsid w:val="00AC7BD3"/>
    <w:rsid w:val="00AF5FE6"/>
    <w:rsid w:val="00B10928"/>
    <w:rsid w:val="00B10DC0"/>
    <w:rsid w:val="00B17646"/>
    <w:rsid w:val="00B20343"/>
    <w:rsid w:val="00B21CB2"/>
    <w:rsid w:val="00B2254A"/>
    <w:rsid w:val="00B23F53"/>
    <w:rsid w:val="00B2650F"/>
    <w:rsid w:val="00B3149F"/>
    <w:rsid w:val="00B32DEB"/>
    <w:rsid w:val="00B346B3"/>
    <w:rsid w:val="00B41D65"/>
    <w:rsid w:val="00B51B72"/>
    <w:rsid w:val="00B53E0A"/>
    <w:rsid w:val="00B75E27"/>
    <w:rsid w:val="00B87714"/>
    <w:rsid w:val="00B95539"/>
    <w:rsid w:val="00B96791"/>
    <w:rsid w:val="00BB717C"/>
    <w:rsid w:val="00BC059B"/>
    <w:rsid w:val="00BC2934"/>
    <w:rsid w:val="00BC4C9F"/>
    <w:rsid w:val="00BD4019"/>
    <w:rsid w:val="00BE3C03"/>
    <w:rsid w:val="00BE62F8"/>
    <w:rsid w:val="00BF4726"/>
    <w:rsid w:val="00BF55E5"/>
    <w:rsid w:val="00C00470"/>
    <w:rsid w:val="00C006B0"/>
    <w:rsid w:val="00C169AB"/>
    <w:rsid w:val="00C210D7"/>
    <w:rsid w:val="00C25099"/>
    <w:rsid w:val="00C468CA"/>
    <w:rsid w:val="00C51A30"/>
    <w:rsid w:val="00C5466E"/>
    <w:rsid w:val="00C546FE"/>
    <w:rsid w:val="00C64F04"/>
    <w:rsid w:val="00C83816"/>
    <w:rsid w:val="00C94FD7"/>
    <w:rsid w:val="00CA27CB"/>
    <w:rsid w:val="00CA4D88"/>
    <w:rsid w:val="00CA7A02"/>
    <w:rsid w:val="00CC2EF7"/>
    <w:rsid w:val="00CD31D5"/>
    <w:rsid w:val="00CE3FEE"/>
    <w:rsid w:val="00CE6AEE"/>
    <w:rsid w:val="00D071BC"/>
    <w:rsid w:val="00D11F85"/>
    <w:rsid w:val="00D16A20"/>
    <w:rsid w:val="00D17F7F"/>
    <w:rsid w:val="00D20F32"/>
    <w:rsid w:val="00D20F7B"/>
    <w:rsid w:val="00D33FDC"/>
    <w:rsid w:val="00D4022A"/>
    <w:rsid w:val="00D409C9"/>
    <w:rsid w:val="00D44EF0"/>
    <w:rsid w:val="00D466E1"/>
    <w:rsid w:val="00D519E9"/>
    <w:rsid w:val="00D526B4"/>
    <w:rsid w:val="00D6373A"/>
    <w:rsid w:val="00D6724E"/>
    <w:rsid w:val="00D67FAF"/>
    <w:rsid w:val="00D70181"/>
    <w:rsid w:val="00D84E5C"/>
    <w:rsid w:val="00D84F13"/>
    <w:rsid w:val="00D916BB"/>
    <w:rsid w:val="00D93485"/>
    <w:rsid w:val="00D94168"/>
    <w:rsid w:val="00DA21AE"/>
    <w:rsid w:val="00DA31B2"/>
    <w:rsid w:val="00DA495E"/>
    <w:rsid w:val="00DA7420"/>
    <w:rsid w:val="00DB0E23"/>
    <w:rsid w:val="00DB27E3"/>
    <w:rsid w:val="00DB2F16"/>
    <w:rsid w:val="00DB7993"/>
    <w:rsid w:val="00DB7FB7"/>
    <w:rsid w:val="00DC2DF0"/>
    <w:rsid w:val="00DC738F"/>
    <w:rsid w:val="00DD06FE"/>
    <w:rsid w:val="00DD3B30"/>
    <w:rsid w:val="00DD4DEE"/>
    <w:rsid w:val="00DE0A37"/>
    <w:rsid w:val="00DE21C0"/>
    <w:rsid w:val="00DE3D6E"/>
    <w:rsid w:val="00DE77CE"/>
    <w:rsid w:val="00DF0EF9"/>
    <w:rsid w:val="00DF3202"/>
    <w:rsid w:val="00E059B7"/>
    <w:rsid w:val="00E268FF"/>
    <w:rsid w:val="00E30F9F"/>
    <w:rsid w:val="00E45A59"/>
    <w:rsid w:val="00E45BE9"/>
    <w:rsid w:val="00E5350E"/>
    <w:rsid w:val="00E55932"/>
    <w:rsid w:val="00E56BB4"/>
    <w:rsid w:val="00E70469"/>
    <w:rsid w:val="00E7482E"/>
    <w:rsid w:val="00E75434"/>
    <w:rsid w:val="00E90BAD"/>
    <w:rsid w:val="00E91013"/>
    <w:rsid w:val="00E93246"/>
    <w:rsid w:val="00E94D65"/>
    <w:rsid w:val="00E9506C"/>
    <w:rsid w:val="00EA1837"/>
    <w:rsid w:val="00EA32B0"/>
    <w:rsid w:val="00EA388B"/>
    <w:rsid w:val="00EB1758"/>
    <w:rsid w:val="00EB7C63"/>
    <w:rsid w:val="00ED58A5"/>
    <w:rsid w:val="00EE241F"/>
    <w:rsid w:val="00EE4F29"/>
    <w:rsid w:val="00EE4F7C"/>
    <w:rsid w:val="00F0251F"/>
    <w:rsid w:val="00F02CB2"/>
    <w:rsid w:val="00F057AF"/>
    <w:rsid w:val="00F12BF1"/>
    <w:rsid w:val="00F317B3"/>
    <w:rsid w:val="00F42470"/>
    <w:rsid w:val="00F42780"/>
    <w:rsid w:val="00F438D2"/>
    <w:rsid w:val="00F441DE"/>
    <w:rsid w:val="00F4649E"/>
    <w:rsid w:val="00F55D0D"/>
    <w:rsid w:val="00F65A8A"/>
    <w:rsid w:val="00F73839"/>
    <w:rsid w:val="00F73A76"/>
    <w:rsid w:val="00F73B85"/>
    <w:rsid w:val="00F74062"/>
    <w:rsid w:val="00FA5E53"/>
    <w:rsid w:val="00FB3526"/>
    <w:rsid w:val="00FC52BE"/>
    <w:rsid w:val="00FD2F0B"/>
    <w:rsid w:val="00FD6786"/>
    <w:rsid w:val="00FF0799"/>
    <w:rsid w:val="00FF5407"/>
    <w:rsid w:val="00FF6CF9"/>
    <w:rsid w:val="65E772AD"/>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CFB"/>
    <w:pPr>
      <w:spacing w:line="360" w:lineRule="auto"/>
      <w:jc w:val="both"/>
    </w:pPr>
    <w:rPr>
      <w:rFonts w:asciiTheme="minorHAnsi" w:hAnsiTheme="minorHAnsi"/>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809"/>
    <w:pPr>
      <w:ind w:left="720"/>
      <w:contextualSpacing/>
    </w:pPr>
  </w:style>
  <w:style w:type="paragraph" w:styleId="Header">
    <w:name w:val="header"/>
    <w:basedOn w:val="Normal"/>
    <w:link w:val="HeaderChar"/>
    <w:uiPriority w:val="99"/>
    <w:unhideWhenUsed/>
    <w:rsid w:val="006468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646864"/>
    <w:rPr>
      <w:rFonts w:ascii="Times New Roman" w:hAnsi="Times New Roman"/>
      <w:sz w:val="28"/>
      <w:szCs w:val="22"/>
      <w:lang w:eastAsia="en-US"/>
    </w:rPr>
  </w:style>
  <w:style w:type="paragraph" w:styleId="Footer">
    <w:name w:val="footer"/>
    <w:basedOn w:val="Normal"/>
    <w:link w:val="FooterChar"/>
    <w:uiPriority w:val="99"/>
    <w:unhideWhenUsed/>
    <w:rsid w:val="006468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46864"/>
    <w:rPr>
      <w:rFonts w:ascii="Times New Roman" w:hAnsi="Times New Roman"/>
      <w:sz w:val="28"/>
      <w:szCs w:val="22"/>
      <w:lang w:eastAsia="en-US"/>
    </w:rPr>
  </w:style>
  <w:style w:type="table" w:styleId="TableGrid">
    <w:name w:val="Table Grid"/>
    <w:basedOn w:val="TableNormal"/>
    <w:uiPriority w:val="59"/>
    <w:rsid w:val="00FD67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B70948A-7919-4BAA-AC04-FFF57856B48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2</Pages>
  <Words>325</Words>
  <Characters>1757</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Konstantinos</cp:lastModifiedBy>
  <cp:revision>4</cp:revision>
  <cp:lastPrinted>2021-06-04T16:42:00Z</cp:lastPrinted>
  <dcterms:created xsi:type="dcterms:W3CDTF">2020-11-21T09:55:00Z</dcterms:created>
  <dcterms:modified xsi:type="dcterms:W3CDTF">2021-06-16T14:49:00Z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